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09B7" w14:textId="4089D58D" w:rsidR="00B8139E" w:rsidRPr="00B8139E" w:rsidRDefault="00B8139E">
      <w:pPr>
        <w:rPr>
          <w:b/>
        </w:rPr>
      </w:pPr>
      <w:proofErr w:type="spellStart"/>
      <w:r w:rsidRPr="00B8139E">
        <w:rPr>
          <w:b/>
        </w:rPr>
        <w:t>Shtojca</w:t>
      </w:r>
      <w:proofErr w:type="spellEnd"/>
      <w:r w:rsidRPr="00B8139E">
        <w:rPr>
          <w:b/>
        </w:rPr>
        <w:t xml:space="preserve"> 2</w:t>
      </w:r>
    </w:p>
    <w:p w14:paraId="1EFF863A" w14:textId="77777777" w:rsidR="00B8139E" w:rsidRPr="00B8139E" w:rsidRDefault="00B8139E"/>
    <w:p w14:paraId="0497DB69" w14:textId="6367A980" w:rsidR="0006615F" w:rsidRDefault="00B8139E">
      <w:r w:rsidRPr="00B8139E">
        <w:rPr>
          <w:lang w:val="sq-AL"/>
        </w:rPr>
        <w:t>Lista e komunave për pellgjet e  lumenjëve, fermerët e të cilëve kanë të drejtë për grante</w:t>
      </w:r>
    </w:p>
    <w:p w14:paraId="378E4431" w14:textId="67DAD202" w:rsidR="0006615F" w:rsidRDefault="0006615F"/>
    <w:tbl>
      <w:tblPr>
        <w:tblW w:w="5294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1891"/>
        <w:gridCol w:w="1348"/>
        <w:gridCol w:w="1982"/>
        <w:gridCol w:w="1626"/>
        <w:gridCol w:w="2063"/>
      </w:tblGrid>
      <w:tr w:rsidR="00B8139E" w:rsidRPr="0006615F" w14:paraId="36B4B1BD" w14:textId="77777777" w:rsidTr="00BC6238">
        <w:trPr>
          <w:trHeight w:val="26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000000" w:fill="DDEBF7"/>
            <w:noWrap/>
            <w:hideMark/>
          </w:tcPr>
          <w:p w14:paraId="29888F4A" w14:textId="31AFB7BE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Pell</w:t>
            </w:r>
            <w:r w:rsidR="00BC62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proofErr w:type="spellEnd"/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489B"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Ibër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6EDC2AD" w14:textId="77777777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Komuna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000000" w:fill="FCE4D6"/>
            <w:noWrap/>
            <w:hideMark/>
          </w:tcPr>
          <w:p w14:paraId="1A525AEA" w14:textId="26F3A65F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Pellgu</w:t>
            </w:r>
            <w:proofErr w:type="spellEnd"/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="0026489B"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489B"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Lepenc</w:t>
            </w:r>
            <w:r w:rsidR="002648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76846B" w14:textId="77777777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Komuna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000000" w:fill="E2EFDA"/>
            <w:noWrap/>
            <w:hideMark/>
          </w:tcPr>
          <w:p w14:paraId="31C2ECAA" w14:textId="593A1696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Pellgu</w:t>
            </w:r>
            <w:proofErr w:type="spellEnd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  <w:r w:rsidR="008241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="008241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ves</w:t>
            </w:r>
            <w:proofErr w:type="spellEnd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së</w:t>
            </w:r>
            <w:proofErr w:type="spellEnd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Bin</w:t>
            </w:r>
            <w:r w:rsidR="008241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ç</w:t>
            </w:r>
            <w:r w:rsidR="00B81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ë</w:t>
            </w:r>
            <w:r w:rsidR="00D245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FE0FE6" w14:textId="77777777" w:rsidR="0006615F" w:rsidRPr="0006615F" w:rsidRDefault="0006615F" w:rsidP="0026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Komuna</w:t>
            </w:r>
            <w:proofErr w:type="spellEnd"/>
          </w:p>
        </w:tc>
      </w:tr>
      <w:tr w:rsidR="00B8139E" w:rsidRPr="0006615F" w14:paraId="7FEC931D" w14:textId="77777777" w:rsidTr="00BC6238">
        <w:trPr>
          <w:trHeight w:val="26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136891" w14:textId="3A29265B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9F526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28F716" w14:textId="536F566C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9BCD5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Ferizaj</w:t>
            </w:r>
            <w:proofErr w:type="spellEnd"/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1BEAC" w14:textId="5C1138C0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CC98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Gjilan</w:t>
            </w:r>
            <w:proofErr w:type="spellEnd"/>
          </w:p>
        </w:tc>
      </w:tr>
      <w:tr w:rsidR="00B8139E" w:rsidRPr="0006615F" w14:paraId="405DF887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D4B38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F7FC6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Podujevë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9B3518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50913D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Kaçanik</w:t>
            </w:r>
            <w:proofErr w:type="spellEnd"/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0C1D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9A93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Kamenicë</w:t>
            </w:r>
            <w:proofErr w:type="spellEnd"/>
          </w:p>
        </w:tc>
      </w:tr>
      <w:tr w:rsidR="00B8139E" w:rsidRPr="0006615F" w14:paraId="7C307380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142097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3340F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Obiliq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50CE6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0B0A81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Shtërpce</w:t>
            </w:r>
            <w:proofErr w:type="spellEnd"/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EBCA0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6FDB8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Ranillug</w:t>
            </w:r>
            <w:proofErr w:type="spellEnd"/>
          </w:p>
        </w:tc>
      </w:tr>
      <w:tr w:rsidR="00B8139E" w:rsidRPr="0006615F" w14:paraId="48B21038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CBF8D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1686B4" w14:textId="7AC8EFCA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Fushë</w:t>
            </w:r>
            <w:proofErr w:type="spellEnd"/>
            <w:r w:rsidR="002648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Kosovë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3A9A7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453A8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 xml:space="preserve">Hani </w:t>
            </w: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Elezit</w:t>
            </w:r>
            <w:proofErr w:type="spellEnd"/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2F85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E6E1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Novobërdë</w:t>
            </w:r>
            <w:proofErr w:type="spellEnd"/>
          </w:p>
        </w:tc>
      </w:tr>
      <w:tr w:rsidR="00B8139E" w:rsidRPr="0006615F" w14:paraId="696A0C7B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250018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818B10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Vushtrri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C09F7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B3142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8767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6189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Partesh</w:t>
            </w:r>
            <w:proofErr w:type="spellEnd"/>
          </w:p>
        </w:tc>
      </w:tr>
      <w:tr w:rsidR="00B8139E" w:rsidRPr="0006615F" w14:paraId="05572F1F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6DAA4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AD06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Gllogoc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8981A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4041D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A519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8ACB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Kllokot</w:t>
            </w:r>
            <w:proofErr w:type="spellEnd"/>
          </w:p>
        </w:tc>
      </w:tr>
      <w:tr w:rsidR="00B8139E" w:rsidRPr="0006615F" w14:paraId="1E8F1000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B759AD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F84280" w14:textId="4AB452ED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Graçani</w:t>
            </w:r>
            <w:r w:rsidR="0082411E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1BFDB1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E05D4C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7F8F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6D2B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Viti</w:t>
            </w:r>
          </w:p>
        </w:tc>
      </w:tr>
      <w:tr w:rsidR="00B8139E" w:rsidRPr="0006615F" w14:paraId="4C260E57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658F1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2F3CF2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Lipjan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41F6C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A58C48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38B6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717B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1EE68A40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00FC4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DB972C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Shtime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43493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5D128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CCAC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C89FD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0446279F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527CD7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BF170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Skenderaj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BA2B6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2006D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2C8E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1661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1A3619EB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AB922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4D13F0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Mitrovicë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0295B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36317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13C37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DCEDE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5807B5ED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8D009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5CB836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Mitrovicë</w:t>
            </w:r>
            <w:proofErr w:type="spellEnd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Veriut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13C62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A5E4DD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9E78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4CA0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6064E905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DB2C3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3B77F9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Zveçan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763DF5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33CA2E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008F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41BA2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0488A7FA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C567C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9E9B9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 xml:space="preserve">Zubin </w:t>
            </w: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Potok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C3500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E15571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77510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72DCAD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05D5DE0C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A0CE1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0FA2B1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615F">
              <w:rPr>
                <w:rFonts w:ascii="Arial" w:eastAsia="Times New Roman" w:hAnsi="Arial" w:cs="Arial"/>
                <w:sz w:val="24"/>
                <w:szCs w:val="24"/>
              </w:rPr>
              <w:t>Leposavic</w:t>
            </w:r>
            <w:proofErr w:type="spellEnd"/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E16C0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FAB2B1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62232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A8F3C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139E" w:rsidRPr="0006615F" w14:paraId="2EC93BE9" w14:textId="77777777" w:rsidTr="00BC6238">
        <w:trPr>
          <w:trHeight w:val="250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B41F8A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ADF47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C4813B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9E977E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6753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AD063" w14:textId="77777777" w:rsidR="0006615F" w:rsidRPr="0006615F" w:rsidRDefault="0006615F" w:rsidP="00DE3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50B77822" w14:textId="77777777" w:rsidR="0006615F" w:rsidRDefault="0006615F"/>
    <w:sectPr w:rsidR="0006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MyNDUwN7c0MjZS0lEKTi0uzszPAykwqgUA7bANfSwAAAA="/>
  </w:docVars>
  <w:rsids>
    <w:rsidRoot w:val="005F42C9"/>
    <w:rsid w:val="00043C9C"/>
    <w:rsid w:val="0006615F"/>
    <w:rsid w:val="0012412C"/>
    <w:rsid w:val="0026489B"/>
    <w:rsid w:val="003C6557"/>
    <w:rsid w:val="00483C15"/>
    <w:rsid w:val="005F42C9"/>
    <w:rsid w:val="0082411E"/>
    <w:rsid w:val="00B8139E"/>
    <w:rsid w:val="00BC6238"/>
    <w:rsid w:val="00D2457B"/>
    <w:rsid w:val="00D743D6"/>
    <w:rsid w:val="00E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F641"/>
  <w15:chartTrackingRefBased/>
  <w15:docId w15:val="{3D517E3F-0AAD-48CE-8453-6D7D0C3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Rizah Hajdari</dc:creator>
  <cp:keywords/>
  <dc:description/>
  <cp:lastModifiedBy>Rizah Hajdari</cp:lastModifiedBy>
  <cp:revision>6</cp:revision>
  <dcterms:created xsi:type="dcterms:W3CDTF">2021-10-05T09:06:00Z</dcterms:created>
  <dcterms:modified xsi:type="dcterms:W3CDTF">2021-10-05T12:40:00Z</dcterms:modified>
</cp:coreProperties>
</file>