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D2" w:rsidRPr="00A84D1F" w:rsidRDefault="00A97ED2" w:rsidP="00A97ED2">
      <w:pPr>
        <w:tabs>
          <w:tab w:val="left" w:pos="540"/>
          <w:tab w:val="right" w:pos="9360"/>
        </w:tabs>
        <w:jc w:val="left"/>
        <w:rPr>
          <w:sz w:val="20"/>
          <w:lang w:val="sq-AL"/>
        </w:rPr>
      </w:pPr>
      <w:bookmarkStart w:id="0" w:name="_GoBack"/>
      <w:bookmarkEnd w:id="0"/>
      <w:r w:rsidRPr="00A84D1F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-699770</wp:posOffset>
            </wp:positionV>
            <wp:extent cx="457200" cy="571500"/>
            <wp:effectExtent l="19050" t="0" r="0" b="0"/>
            <wp:wrapSquare wrapText="left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4D1F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-690245</wp:posOffset>
            </wp:positionV>
            <wp:extent cx="571500" cy="56197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4D1F">
        <w:rPr>
          <w:sz w:val="20"/>
          <w:lang w:val="sq-AL"/>
        </w:rPr>
        <w:t>REPUBLIKA E  KOSOVËS                                                                 KOMUNA E  LIPJANIT            REPUBLIKA KOSOVA                                                                        OPŠTINA LIPLJAN                       REPUBLIK OF KOSOVA</w:t>
      </w:r>
      <w:r w:rsidRPr="00A84D1F">
        <w:rPr>
          <w:b/>
          <w:bCs/>
          <w:sz w:val="20"/>
          <w:lang w:val="sq-AL"/>
        </w:rPr>
        <w:t xml:space="preserve">                                                        </w:t>
      </w:r>
      <w:r w:rsidRPr="00A84D1F">
        <w:rPr>
          <w:sz w:val="20"/>
          <w:lang w:val="sq-AL"/>
        </w:rPr>
        <w:t xml:space="preserve">    MUNICIPALITI OF LIPJAN   </w:t>
      </w:r>
    </w:p>
    <w:p w:rsidR="00173280" w:rsidRPr="00A84D1F" w:rsidRDefault="00173280" w:rsidP="00C4680B">
      <w:pPr>
        <w:jc w:val="center"/>
        <w:rPr>
          <w:b/>
          <w:sz w:val="32"/>
          <w:szCs w:val="32"/>
          <w:lang w:val="sq-AL"/>
        </w:rPr>
      </w:pPr>
    </w:p>
    <w:p w:rsidR="00C4680B" w:rsidRPr="00A84D1F" w:rsidRDefault="005C1EAF" w:rsidP="00C4680B">
      <w:pPr>
        <w:jc w:val="center"/>
        <w:rPr>
          <w:b/>
          <w:sz w:val="32"/>
          <w:szCs w:val="32"/>
          <w:lang w:val="sq-AL"/>
        </w:rPr>
      </w:pPr>
      <w:r w:rsidRPr="00A84D1F">
        <w:rPr>
          <w:b/>
          <w:sz w:val="32"/>
          <w:szCs w:val="32"/>
          <w:lang w:val="sq-AL"/>
        </w:rPr>
        <w:t>FTESË PËR OFERTIM</w:t>
      </w:r>
      <w:r w:rsidR="00C4680B" w:rsidRPr="00A84D1F">
        <w:rPr>
          <w:b/>
          <w:sz w:val="32"/>
          <w:szCs w:val="32"/>
          <w:lang w:val="sq-AL"/>
        </w:rPr>
        <w:t xml:space="preserve"> </w:t>
      </w:r>
    </w:p>
    <w:p w:rsidR="009C035C" w:rsidRPr="00A84D1F" w:rsidRDefault="00173280" w:rsidP="002627EF">
      <w:pPr>
        <w:jc w:val="center"/>
        <w:rPr>
          <w:i/>
          <w:sz w:val="22"/>
          <w:szCs w:val="22"/>
          <w:lang w:val="sq-AL"/>
        </w:rPr>
      </w:pPr>
      <w:r w:rsidRPr="00A84D1F">
        <w:rPr>
          <w:sz w:val="22"/>
          <w:szCs w:val="22"/>
          <w:lang w:val="sq-AL"/>
        </w:rPr>
        <w:t>DHËNIEN ME QERA PËR MENAGJIM TË VENDIT PËR GJUETI TË PËRBASHKËT “LIPJANI LINDJE” LLOT</w:t>
      </w:r>
      <w:r w:rsidR="002627EF" w:rsidRPr="00A84D1F">
        <w:rPr>
          <w:sz w:val="22"/>
          <w:szCs w:val="22"/>
          <w:lang w:val="sq-AL"/>
        </w:rPr>
        <w:t xml:space="preserve"> </w:t>
      </w:r>
      <w:r w:rsidRPr="00A84D1F">
        <w:rPr>
          <w:sz w:val="22"/>
          <w:szCs w:val="22"/>
          <w:lang w:val="sq-AL"/>
        </w:rPr>
        <w:t>1 DHE LIPJANI PËRËNDIM” – LLOT</w:t>
      </w:r>
      <w:r w:rsidR="002627EF" w:rsidRPr="00A84D1F">
        <w:rPr>
          <w:sz w:val="22"/>
          <w:szCs w:val="22"/>
          <w:lang w:val="sq-AL"/>
        </w:rPr>
        <w:t xml:space="preserve"> 2</w:t>
      </w:r>
    </w:p>
    <w:p w:rsidR="009C035C" w:rsidRPr="00A84D1F" w:rsidRDefault="009C035C" w:rsidP="009C035C">
      <w:pPr>
        <w:rPr>
          <w:b/>
          <w:lang w:val="sq-AL"/>
        </w:rPr>
      </w:pPr>
    </w:p>
    <w:p w:rsidR="00F46B0A" w:rsidRPr="00A84D1F" w:rsidRDefault="00F46B0A" w:rsidP="00F46B0A">
      <w:pPr>
        <w:jc w:val="left"/>
        <w:rPr>
          <w:i/>
          <w:lang w:val="sq-AL"/>
        </w:rPr>
      </w:pPr>
      <w:r w:rsidRPr="00A84D1F">
        <w:rPr>
          <w:b/>
          <w:lang w:val="sq-AL"/>
        </w:rPr>
        <w:t>Numri referues i shitjes</w:t>
      </w:r>
      <w:r w:rsidRPr="00A84D1F">
        <w:rPr>
          <w:lang w:val="sq-AL"/>
        </w:rPr>
        <w:t>:</w:t>
      </w:r>
      <w:r w:rsidRPr="00A84D1F">
        <w:rPr>
          <w:i/>
          <w:lang w:val="sq-AL"/>
        </w:rPr>
        <w:t xml:space="preserve"> </w:t>
      </w:r>
      <w:r w:rsidR="00173280" w:rsidRPr="00A84D1F">
        <w:rPr>
          <w:i/>
          <w:lang w:val="sq-AL"/>
        </w:rPr>
        <w:t>14-324-61029</w:t>
      </w:r>
    </w:p>
    <w:p w:rsidR="002627EF" w:rsidRPr="00A84D1F" w:rsidRDefault="002627EF" w:rsidP="00F46B0A">
      <w:pPr>
        <w:jc w:val="left"/>
        <w:rPr>
          <w:i/>
          <w:lang w:val="sq-AL"/>
        </w:rPr>
      </w:pPr>
      <w:r w:rsidRPr="00A84D1F">
        <w:rPr>
          <w:i/>
          <w:lang w:val="sq-AL"/>
        </w:rPr>
        <w:t>Dat</w:t>
      </w:r>
      <w:r w:rsidRPr="00A84D1F">
        <w:rPr>
          <w:rFonts w:ascii="Calibri" w:hAnsi="Calibri" w:cs="Calibri"/>
          <w:i/>
          <w:lang w:val="sq-AL"/>
        </w:rPr>
        <w:t>ë</w:t>
      </w:r>
      <w:r w:rsidRPr="00A84D1F">
        <w:rPr>
          <w:i/>
          <w:lang w:val="sq-AL"/>
        </w:rPr>
        <w:t xml:space="preserve"> </w:t>
      </w:r>
      <w:r w:rsidR="00294917">
        <w:rPr>
          <w:i/>
          <w:lang w:val="sq-AL"/>
        </w:rPr>
        <w:t>24</w:t>
      </w:r>
      <w:r w:rsidR="009F5142" w:rsidRPr="00A84D1F">
        <w:rPr>
          <w:i/>
          <w:lang w:val="sq-AL"/>
        </w:rPr>
        <w:t>/01/2019</w:t>
      </w:r>
    </w:p>
    <w:p w:rsidR="009C035C" w:rsidRPr="00A84D1F" w:rsidRDefault="009C035C" w:rsidP="009C035C">
      <w:pPr>
        <w:rPr>
          <w:i/>
          <w:lang w:val="sq-AL"/>
        </w:rPr>
      </w:pPr>
    </w:p>
    <w:p w:rsidR="00F46B0A" w:rsidRPr="00A84D1F" w:rsidRDefault="00142C20" w:rsidP="00F46B0A">
      <w:pPr>
        <w:jc w:val="left"/>
        <w:rPr>
          <w:b/>
          <w:bCs/>
          <w:sz w:val="22"/>
          <w:szCs w:val="22"/>
          <w:lang w:val="sq-AL"/>
        </w:rPr>
      </w:pPr>
      <w:r w:rsidRPr="00A84D1F">
        <w:rPr>
          <w:b/>
          <w:bCs/>
          <w:sz w:val="22"/>
          <w:szCs w:val="22"/>
          <w:lang w:val="sq-AL"/>
        </w:rPr>
        <w:t>NENI</w:t>
      </w:r>
      <w:r w:rsidR="00F46B0A" w:rsidRPr="00A84D1F">
        <w:rPr>
          <w:b/>
          <w:bCs/>
          <w:sz w:val="22"/>
          <w:szCs w:val="22"/>
          <w:lang w:val="sq-AL"/>
        </w:rPr>
        <w:t xml:space="preserve"> I: EMRI DHE ADRESA E AUTORITETIT KONTRAKTUES (AK)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4111"/>
      </w:tblGrid>
      <w:tr w:rsidR="00173280" w:rsidRPr="00A84D1F" w:rsidTr="0016297A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280" w:rsidRPr="00A84D1F" w:rsidRDefault="00173280" w:rsidP="00173280">
            <w:pPr>
              <w:overflowPunct/>
              <w:rPr>
                <w:szCs w:val="24"/>
                <w:lang w:val="sq-AL"/>
              </w:rPr>
            </w:pPr>
            <w:r w:rsidRPr="00A84D1F">
              <w:rPr>
                <w:b/>
                <w:bCs/>
                <w:szCs w:val="24"/>
                <w:lang w:val="sq-AL"/>
              </w:rPr>
              <w:t>Emri zyrtar</w:t>
            </w:r>
            <w:r w:rsidRPr="00A84D1F">
              <w:rPr>
                <w:szCs w:val="24"/>
                <w:lang w:val="sq-AL"/>
              </w:rPr>
              <w:t xml:space="preserve">: </w:t>
            </w:r>
          </w:p>
        </w:tc>
      </w:tr>
      <w:tr w:rsidR="00173280" w:rsidRPr="00A84D1F" w:rsidTr="0016297A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280" w:rsidRPr="00A84D1F" w:rsidRDefault="00173280" w:rsidP="0016297A">
            <w:pPr>
              <w:overflowPunct/>
              <w:rPr>
                <w:szCs w:val="24"/>
                <w:lang w:val="sq-AL"/>
              </w:rPr>
            </w:pPr>
            <w:r w:rsidRPr="00A84D1F">
              <w:rPr>
                <w:b/>
                <w:bCs/>
                <w:szCs w:val="24"/>
                <w:lang w:val="sq-AL"/>
              </w:rPr>
              <w:t>Adresa e AK</w:t>
            </w:r>
            <w:r w:rsidRPr="00A84D1F">
              <w:rPr>
                <w:szCs w:val="24"/>
                <w:lang w:val="sq-AL"/>
              </w:rPr>
              <w:t>: KOMUNA E LIPJANIT , rr “Shqipëra” p.n</w:t>
            </w:r>
          </w:p>
        </w:tc>
      </w:tr>
      <w:tr w:rsidR="00173280" w:rsidRPr="00A84D1F" w:rsidTr="0016297A"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3280" w:rsidRPr="00A84D1F" w:rsidRDefault="00173280" w:rsidP="0016297A">
            <w:pPr>
              <w:rPr>
                <w:sz w:val="22"/>
                <w:szCs w:val="22"/>
                <w:lang w:val="sq-AL"/>
              </w:rPr>
            </w:pPr>
            <w:r w:rsidRPr="00A84D1F">
              <w:rPr>
                <w:sz w:val="22"/>
                <w:szCs w:val="22"/>
                <w:lang w:val="sq-AL"/>
              </w:rPr>
              <w:t>Qyteti: LIPJAN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280" w:rsidRPr="00A84D1F" w:rsidRDefault="00173280" w:rsidP="0016297A">
            <w:pPr>
              <w:overflowPunct/>
              <w:rPr>
                <w:sz w:val="22"/>
                <w:szCs w:val="22"/>
                <w:lang w:val="sq-AL"/>
              </w:rPr>
            </w:pPr>
            <w:r w:rsidRPr="00A84D1F">
              <w:rPr>
                <w:sz w:val="22"/>
                <w:szCs w:val="22"/>
                <w:lang w:val="sq-AL"/>
              </w:rPr>
              <w:t>Kodi postar:14000</w:t>
            </w:r>
          </w:p>
        </w:tc>
      </w:tr>
      <w:tr w:rsidR="00173280" w:rsidRPr="00A84D1F" w:rsidTr="0016297A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280" w:rsidRPr="00A84D1F" w:rsidRDefault="00173280" w:rsidP="0016297A">
            <w:pPr>
              <w:overflowPunct/>
              <w:rPr>
                <w:sz w:val="22"/>
                <w:szCs w:val="22"/>
                <w:lang w:val="sq-AL"/>
              </w:rPr>
            </w:pPr>
            <w:r w:rsidRPr="00A84D1F">
              <w:rPr>
                <w:sz w:val="22"/>
                <w:szCs w:val="22"/>
                <w:lang w:val="sq-AL"/>
              </w:rPr>
              <w:t xml:space="preserve">URL </w:t>
            </w:r>
            <w:r w:rsidRPr="00A84D1F">
              <w:rPr>
                <w:i/>
                <w:iCs/>
                <w:sz w:val="22"/>
                <w:szCs w:val="22"/>
                <w:lang w:val="sq-AL"/>
              </w:rPr>
              <w:t>(nëse aplikohet)</w:t>
            </w:r>
            <w:r w:rsidRPr="00A84D1F">
              <w:rPr>
                <w:sz w:val="22"/>
                <w:szCs w:val="22"/>
                <w:lang w:val="sq-AL"/>
              </w:rPr>
              <w:t>:</w:t>
            </w:r>
          </w:p>
        </w:tc>
      </w:tr>
      <w:tr w:rsidR="00173280" w:rsidRPr="00A84D1F" w:rsidTr="0016297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3280" w:rsidRPr="00A84D1F" w:rsidRDefault="00173280" w:rsidP="0016297A">
            <w:pPr>
              <w:rPr>
                <w:szCs w:val="24"/>
                <w:lang w:val="sq-AL"/>
              </w:rPr>
            </w:pPr>
            <w:r w:rsidRPr="00A84D1F">
              <w:rPr>
                <w:b/>
                <w:bCs/>
                <w:szCs w:val="24"/>
                <w:lang w:val="sq-AL"/>
              </w:rPr>
              <w:t>Personi kontaktues</w:t>
            </w:r>
            <w:r w:rsidRPr="00A84D1F">
              <w:rPr>
                <w:szCs w:val="24"/>
                <w:lang w:val="sq-AL"/>
              </w:rPr>
              <w:t>: Adem Duriqi</w:t>
            </w:r>
          </w:p>
          <w:p w:rsidR="00173280" w:rsidRPr="00A84D1F" w:rsidRDefault="00173280" w:rsidP="0016297A">
            <w:pPr>
              <w:rPr>
                <w:szCs w:val="24"/>
                <w:lang w:val="sq-AL"/>
              </w:rPr>
            </w:pPr>
            <w:r w:rsidRPr="00A84D1F">
              <w:rPr>
                <w:szCs w:val="24"/>
                <w:lang w:val="sq-AL"/>
              </w:rPr>
              <w:t xml:space="preserve">                                   Daut Reçica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280" w:rsidRPr="00A84D1F" w:rsidRDefault="00173280" w:rsidP="0016297A">
            <w:pPr>
              <w:overflowPunct/>
              <w:rPr>
                <w:sz w:val="22"/>
                <w:szCs w:val="22"/>
                <w:lang w:val="sq-AL"/>
              </w:rPr>
            </w:pPr>
            <w:r w:rsidRPr="00A84D1F">
              <w:rPr>
                <w:sz w:val="22"/>
                <w:szCs w:val="22"/>
                <w:lang w:val="sq-AL"/>
              </w:rPr>
              <w:t>E-mail:daut.reqica@rks-gov.net</w:t>
            </w:r>
          </w:p>
        </w:tc>
      </w:tr>
      <w:tr w:rsidR="00173280" w:rsidRPr="00A84D1F" w:rsidTr="0016297A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73280" w:rsidRPr="00A84D1F" w:rsidRDefault="00173280" w:rsidP="0016297A">
            <w:pPr>
              <w:rPr>
                <w:sz w:val="22"/>
                <w:szCs w:val="22"/>
                <w:lang w:val="sq-AL"/>
              </w:rPr>
            </w:pPr>
            <w:r w:rsidRPr="00A84D1F">
              <w:rPr>
                <w:sz w:val="22"/>
                <w:szCs w:val="22"/>
                <w:lang w:val="sq-AL"/>
              </w:rPr>
              <w:t>Telefoni:                      038 200 415 39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3280" w:rsidRPr="00A84D1F" w:rsidRDefault="00173280" w:rsidP="0016297A">
            <w:pPr>
              <w:overflowPunct/>
              <w:rPr>
                <w:sz w:val="22"/>
                <w:szCs w:val="22"/>
                <w:lang w:val="sq-AL"/>
              </w:rPr>
            </w:pPr>
            <w:r w:rsidRPr="00A84D1F">
              <w:rPr>
                <w:sz w:val="22"/>
                <w:szCs w:val="22"/>
                <w:lang w:val="sq-AL"/>
              </w:rPr>
              <w:t>Faksi:</w:t>
            </w:r>
          </w:p>
        </w:tc>
      </w:tr>
    </w:tbl>
    <w:p w:rsidR="009C035C" w:rsidRPr="00A84D1F" w:rsidRDefault="009C035C" w:rsidP="009C035C">
      <w:pPr>
        <w:overflowPunct/>
        <w:rPr>
          <w:szCs w:val="24"/>
          <w:lang w:val="sq-AL"/>
        </w:rPr>
      </w:pPr>
    </w:p>
    <w:p w:rsidR="00F46B0A" w:rsidRPr="00A84D1F" w:rsidRDefault="00142C20" w:rsidP="00F46B0A">
      <w:pPr>
        <w:rPr>
          <w:b/>
          <w:bCs/>
          <w:sz w:val="22"/>
          <w:szCs w:val="22"/>
          <w:lang w:val="sq-AL"/>
        </w:rPr>
      </w:pPr>
      <w:r w:rsidRPr="00A84D1F">
        <w:rPr>
          <w:b/>
          <w:bCs/>
          <w:sz w:val="22"/>
          <w:szCs w:val="22"/>
          <w:lang w:val="sq-AL"/>
        </w:rPr>
        <w:t>NENI</w:t>
      </w:r>
      <w:r w:rsidR="00F46B0A" w:rsidRPr="00A84D1F">
        <w:rPr>
          <w:b/>
          <w:bCs/>
          <w:sz w:val="22"/>
          <w:szCs w:val="22"/>
          <w:lang w:val="sq-AL"/>
        </w:rPr>
        <w:t xml:space="preserve"> II: LËNDA E SHITJES</w:t>
      </w:r>
    </w:p>
    <w:p w:rsidR="00F46B0A" w:rsidRPr="00A84D1F" w:rsidRDefault="00F46B0A" w:rsidP="00F46B0A">
      <w:pPr>
        <w:rPr>
          <w:lang w:val="sq-AL"/>
        </w:rPr>
      </w:pPr>
    </w:p>
    <w:p w:rsidR="00F46B0A" w:rsidRPr="00A84D1F" w:rsidRDefault="00F46B0A" w:rsidP="00F46B0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q-AL"/>
        </w:rPr>
      </w:pPr>
      <w:r w:rsidRPr="00A84D1F">
        <w:rPr>
          <w:lang w:val="sq-AL"/>
        </w:rPr>
        <w:t xml:space="preserve">Autoriteti kontraktues ka për qëllim </w:t>
      </w:r>
      <w:r w:rsidR="006907E9" w:rsidRPr="00A84D1F">
        <w:rPr>
          <w:lang w:val="sq-AL"/>
        </w:rPr>
        <w:t>dhënien me q</w:t>
      </w:r>
      <w:r w:rsidR="00A84D1F">
        <w:rPr>
          <w:lang w:val="sq-AL"/>
        </w:rPr>
        <w:t>i</w:t>
      </w:r>
      <w:r w:rsidR="006907E9" w:rsidRPr="00A84D1F">
        <w:rPr>
          <w:lang w:val="sq-AL"/>
        </w:rPr>
        <w:t xml:space="preserve">ra për </w:t>
      </w:r>
      <w:r w:rsidR="00A84D1F" w:rsidRPr="00A84D1F">
        <w:rPr>
          <w:lang w:val="sq-AL"/>
        </w:rPr>
        <w:t>menaxhim</w:t>
      </w:r>
      <w:r w:rsidR="006907E9" w:rsidRPr="00A84D1F">
        <w:rPr>
          <w:lang w:val="sq-AL"/>
        </w:rPr>
        <w:t xml:space="preserve"> të vend</w:t>
      </w:r>
      <w:r w:rsidR="00CE45F0" w:rsidRPr="00A84D1F">
        <w:rPr>
          <w:lang w:val="sq-AL"/>
        </w:rPr>
        <w:t>it për</w:t>
      </w:r>
      <w:r w:rsidR="006907E9" w:rsidRPr="00A84D1F">
        <w:rPr>
          <w:lang w:val="sq-AL"/>
        </w:rPr>
        <w:t xml:space="preserve"> </w:t>
      </w:r>
      <w:r w:rsidR="00CE45F0" w:rsidRPr="00A84D1F">
        <w:rPr>
          <w:lang w:val="sq-AL"/>
        </w:rPr>
        <w:t xml:space="preserve">gjueti </w:t>
      </w:r>
      <w:r w:rsidR="006907E9" w:rsidRPr="00A84D1F">
        <w:rPr>
          <w:lang w:val="sq-AL"/>
        </w:rPr>
        <w:t>të përbashkë</w:t>
      </w:r>
      <w:r w:rsidR="00CE45F0" w:rsidRPr="00A84D1F">
        <w:rPr>
          <w:lang w:val="sq-AL"/>
        </w:rPr>
        <w:t xml:space="preserve">t “Lipjani lindje” Llot1 </w:t>
      </w:r>
      <w:r w:rsidR="006907E9" w:rsidRPr="00A84D1F">
        <w:rPr>
          <w:lang w:val="sq-AL"/>
        </w:rPr>
        <w:t>për 10 vite</w:t>
      </w:r>
      <w:r w:rsidR="00CE45F0" w:rsidRPr="00A84D1F">
        <w:rPr>
          <w:lang w:val="sq-AL"/>
        </w:rPr>
        <w:t xml:space="preserve"> </w:t>
      </w:r>
      <w:r w:rsidRPr="00A84D1F">
        <w:rPr>
          <w:lang w:val="sq-AL"/>
        </w:rPr>
        <w:t xml:space="preserve">përmes </w:t>
      </w:r>
      <w:r w:rsidR="005C1EAF" w:rsidRPr="00A84D1F">
        <w:rPr>
          <w:lang w:val="sq-AL"/>
        </w:rPr>
        <w:t xml:space="preserve">ofertave publike </w:t>
      </w:r>
      <w:r w:rsidR="00173F33" w:rsidRPr="00A84D1F">
        <w:rPr>
          <w:lang w:val="sq-AL"/>
        </w:rPr>
        <w:t>të mbyllur</w:t>
      </w:r>
      <w:r w:rsidR="005C1EAF" w:rsidRPr="00A84D1F">
        <w:rPr>
          <w:lang w:val="sq-AL"/>
        </w:rPr>
        <w:t>a</w:t>
      </w:r>
      <w:r w:rsidRPr="00A84D1F">
        <w:rPr>
          <w:lang w:val="sq-AL"/>
        </w:rPr>
        <w:t>.</w:t>
      </w:r>
    </w:p>
    <w:p w:rsidR="00BA42E5" w:rsidRPr="00A84D1F" w:rsidRDefault="00BA42E5" w:rsidP="00F46B0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A84D1F">
        <w:rPr>
          <w:lang w:val="sq-AL"/>
        </w:rPr>
        <w:t xml:space="preserve">Kontraktuesi </w:t>
      </w:r>
      <w:r w:rsidR="00A84D1F" w:rsidRPr="00A84D1F">
        <w:rPr>
          <w:lang w:val="sq-AL"/>
        </w:rPr>
        <w:t>obligohet</w:t>
      </w:r>
      <w:r w:rsidRPr="00A84D1F">
        <w:rPr>
          <w:lang w:val="sq-AL"/>
        </w:rPr>
        <w:t xml:space="preserve"> që:</w:t>
      </w:r>
    </w:p>
    <w:p w:rsidR="00C32113" w:rsidRPr="00A84D1F" w:rsidRDefault="00C32113" w:rsidP="00BA42E5">
      <w:pPr>
        <w:ind w:right="113"/>
        <w:jc w:val="left"/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</w:pP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• </w:t>
      </w:r>
      <w:r w:rsidR="00BA42E5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Ruajtjen, </w:t>
      </w:r>
      <w:r w:rsidR="006907E9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kultivimi</w:t>
      </w:r>
      <w:r w:rsidR="00BA42E5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n</w:t>
      </w:r>
      <w:r w:rsidR="006907E9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dhe shtimi</w:t>
      </w:r>
      <w:r w:rsidR="00BA42E5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n i faunës në komunën e Lipjanit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,</w:t>
      </w:r>
      <w:r w:rsidR="00BA42E5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</w:t>
      </w:r>
    </w:p>
    <w:p w:rsidR="00C32113" w:rsidRPr="00A84D1F" w:rsidRDefault="00C32113" w:rsidP="00BA42E5">
      <w:pPr>
        <w:ind w:right="113"/>
        <w:jc w:val="left"/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</w:pP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• </w:t>
      </w:r>
      <w:r w:rsidR="00BA42E5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G</w:t>
      </w:r>
      <w:r w:rsidR="006907E9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juetia e tyre 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të ketë karakter më tepër </w:t>
      </w:r>
      <w:r w:rsidR="006907E9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për rekreacion, </w:t>
      </w:r>
    </w:p>
    <w:p w:rsidR="006907E9" w:rsidRPr="00A84D1F" w:rsidRDefault="00C32113" w:rsidP="00BA42E5">
      <w:pPr>
        <w:ind w:right="113"/>
        <w:jc w:val="left"/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</w:pP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• N</w:t>
      </w:r>
      <w:r w:rsidR="006907E9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dalimi i gjuetisë për llojin e caktuar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,</w:t>
      </w:r>
      <w:r w:rsidR="006907E9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që  është në rrezik të zhdukjes apo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zvogëlimit në masë të</w:t>
      </w:r>
      <w:r w:rsidR="006907E9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caktuar.</w:t>
      </w:r>
    </w:p>
    <w:p w:rsidR="009C035C" w:rsidRPr="00A84D1F" w:rsidRDefault="006907E9" w:rsidP="00BA42E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left"/>
        <w:rPr>
          <w:b/>
          <w:bCs/>
          <w:sz w:val="22"/>
          <w:szCs w:val="22"/>
          <w:lang w:val="sq-AL"/>
        </w:rPr>
      </w:pP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Kontraktuesi</w:t>
      </w:r>
      <w:r w:rsidR="00C32113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,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do të paguaj qiranë vjetore</w:t>
      </w:r>
      <w:r w:rsidR="00CC2BF2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 (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çmimi minimal për marrjen me qera të</w:t>
      </w:r>
      <w:r w:rsidR="00CE45F0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vend</w:t>
      </w:r>
      <w:r w:rsidR="00CE45F0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it  për  gjueti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në komunën e </w:t>
      </w:r>
      <w:r w:rsidR="00D57EAE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L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ipjanit </w:t>
      </w:r>
      <w:r w:rsidR="00CC2BF2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)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</w:t>
      </w:r>
      <w:r w:rsidR="00173280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Lipjani lindje llot 1 shum</w:t>
      </w:r>
      <w:r w:rsidR="00173280" w:rsidRPr="00A84D1F">
        <w:rPr>
          <w:rStyle w:val="Hyperlink"/>
          <w:rFonts w:ascii="Calibri" w:hAnsi="Calibri" w:cs="Calibri"/>
          <w:b/>
          <w:bCs/>
          <w:i/>
          <w:iCs/>
          <w:color w:val="auto"/>
          <w:sz w:val="22"/>
          <w:szCs w:val="22"/>
          <w:lang w:val="sq-AL"/>
        </w:rPr>
        <w:t>ë</w:t>
      </w:r>
      <w:r w:rsidR="00173280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n prej</w:t>
      </w:r>
      <w:r w:rsidR="0060743B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9</w:t>
      </w:r>
      <w:r w:rsidR="00173280" w:rsidRPr="00A84D1F">
        <w:rPr>
          <w:rFonts w:cstheme="minorHAnsi"/>
          <w:b/>
          <w:lang w:val="sq-AL"/>
        </w:rPr>
        <w:t xml:space="preserve">377.50 </w:t>
      </w:r>
      <w:r w:rsidR="00CC2BF2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€</w:t>
      </w:r>
      <w:r w:rsidR="00CE45F0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  K</w:t>
      </w:r>
      <w:r w:rsidR="00CC2BF2"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 xml:space="preserve">ontraktuesi, </w:t>
      </w:r>
      <w:r w:rsidRPr="00A84D1F">
        <w:rPr>
          <w:rStyle w:val="Hyperlink"/>
          <w:b/>
          <w:bCs/>
          <w:i/>
          <w:iCs/>
          <w:color w:val="auto"/>
          <w:sz w:val="22"/>
          <w:szCs w:val="22"/>
          <w:lang w:val="sq-AL"/>
        </w:rPr>
        <w:t>është i obliguar t’i përmbahet me përpikëri Ligjit mbi Gjuetinë në Republikën e Kosovës dhe udhëzimeve tjera që nxirren në bazë të këtij ligji</w:t>
      </w:r>
      <w:r w:rsidRPr="00A84D1F">
        <w:rPr>
          <w:spacing w:val="-2"/>
          <w:sz w:val="22"/>
          <w:szCs w:val="22"/>
          <w:lang w:val="sq-AL"/>
        </w:rPr>
        <w:t xml:space="preserve"> </w:t>
      </w:r>
      <w:r w:rsidR="00CE45F0" w:rsidRPr="00A84D1F">
        <w:rPr>
          <w:spacing w:val="-2"/>
          <w:sz w:val="22"/>
          <w:szCs w:val="22"/>
          <w:lang w:val="sq-AL"/>
        </w:rPr>
        <w:t xml:space="preserve">- </w:t>
      </w:r>
      <w:r w:rsidR="00173F33" w:rsidRPr="00A84D1F">
        <w:rPr>
          <w:spacing w:val="-2"/>
          <w:sz w:val="22"/>
          <w:szCs w:val="22"/>
          <w:lang w:val="sq-AL"/>
        </w:rPr>
        <w:t xml:space="preserve">shiten në kushte </w:t>
      </w:r>
      <w:r w:rsidR="005C1EAF" w:rsidRPr="00A84D1F">
        <w:rPr>
          <w:spacing w:val="-2"/>
          <w:sz w:val="22"/>
          <w:szCs w:val="22"/>
          <w:lang w:val="sq-AL"/>
        </w:rPr>
        <w:t xml:space="preserve">“siç janë, ku janë” </w:t>
      </w:r>
      <w:r w:rsidRPr="00A84D1F">
        <w:rPr>
          <w:spacing w:val="-2"/>
          <w:sz w:val="22"/>
          <w:szCs w:val="22"/>
          <w:lang w:val="sq-AL"/>
        </w:rPr>
        <w:t>.</w:t>
      </w:r>
    </w:p>
    <w:p w:rsidR="005C1EAF" w:rsidRPr="00A84D1F" w:rsidRDefault="005C1EAF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q-AL"/>
        </w:rPr>
      </w:pPr>
    </w:p>
    <w:p w:rsidR="009C035C" w:rsidRPr="00A84D1F" w:rsidRDefault="00142C20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q-AL"/>
        </w:rPr>
      </w:pPr>
      <w:r w:rsidRPr="00A84D1F">
        <w:rPr>
          <w:b/>
          <w:bCs/>
          <w:sz w:val="22"/>
          <w:szCs w:val="22"/>
          <w:lang w:val="sq-AL"/>
        </w:rPr>
        <w:t>NENI</w:t>
      </w:r>
      <w:r w:rsidR="009C035C" w:rsidRPr="00A84D1F">
        <w:rPr>
          <w:b/>
          <w:bCs/>
          <w:sz w:val="22"/>
          <w:szCs w:val="22"/>
          <w:lang w:val="sq-AL"/>
        </w:rPr>
        <w:t xml:space="preserve"> III: </w:t>
      </w:r>
      <w:r w:rsidR="005C1EAF" w:rsidRPr="00A84D1F">
        <w:rPr>
          <w:b/>
          <w:bCs/>
          <w:sz w:val="22"/>
          <w:szCs w:val="22"/>
          <w:lang w:val="sq-AL"/>
        </w:rPr>
        <w:t>INFORMATA ADMINISTRATIVE</w:t>
      </w:r>
    </w:p>
    <w:p w:rsidR="002F73C5" w:rsidRPr="00A84D1F" w:rsidRDefault="00173F33" w:rsidP="0023280D">
      <w:pPr>
        <w:pStyle w:val="BodyText"/>
        <w:jc w:val="left"/>
        <w:rPr>
          <w:sz w:val="24"/>
          <w:szCs w:val="24"/>
          <w:lang w:val="sq-AL"/>
        </w:rPr>
      </w:pPr>
      <w:r w:rsidRPr="00A84D1F">
        <w:rPr>
          <w:spacing w:val="-2"/>
          <w:sz w:val="24"/>
          <w:szCs w:val="24"/>
          <w:lang w:val="sq-AL"/>
        </w:rPr>
        <w:t>Autoriteti Kontraktues</w:t>
      </w:r>
      <w:r w:rsidR="0023280D" w:rsidRPr="00A84D1F">
        <w:rPr>
          <w:spacing w:val="-2"/>
          <w:sz w:val="24"/>
          <w:szCs w:val="24"/>
          <w:lang w:val="sq-AL"/>
        </w:rPr>
        <w:t>,</w:t>
      </w:r>
      <w:r w:rsidRPr="00A84D1F">
        <w:rPr>
          <w:spacing w:val="-2"/>
          <w:sz w:val="24"/>
          <w:szCs w:val="24"/>
          <w:lang w:val="sq-AL"/>
        </w:rPr>
        <w:t xml:space="preserve"> fton </w:t>
      </w:r>
      <w:r w:rsidR="0023280D" w:rsidRPr="00A84D1F">
        <w:rPr>
          <w:spacing w:val="-2"/>
          <w:sz w:val="24"/>
          <w:szCs w:val="24"/>
          <w:lang w:val="sq-AL"/>
        </w:rPr>
        <w:t xml:space="preserve">që me </w:t>
      </w:r>
      <w:r w:rsidRPr="00A84D1F">
        <w:rPr>
          <w:spacing w:val="-2"/>
          <w:sz w:val="24"/>
          <w:szCs w:val="24"/>
          <w:lang w:val="sq-AL"/>
        </w:rPr>
        <w:t xml:space="preserve">oferta të mbyllura </w:t>
      </w:r>
      <w:r w:rsidR="002F73C5" w:rsidRPr="00A84D1F">
        <w:rPr>
          <w:spacing w:val="-2"/>
          <w:sz w:val="24"/>
          <w:szCs w:val="24"/>
          <w:lang w:val="sq-AL"/>
        </w:rPr>
        <w:t xml:space="preserve">të ofertojnë, </w:t>
      </w:r>
      <w:r w:rsidRPr="00A84D1F">
        <w:rPr>
          <w:spacing w:val="-2"/>
          <w:sz w:val="24"/>
          <w:szCs w:val="24"/>
          <w:lang w:val="sq-AL"/>
        </w:rPr>
        <w:t xml:space="preserve">për </w:t>
      </w:r>
      <w:r w:rsidR="00CE45F0" w:rsidRPr="00A84D1F">
        <w:rPr>
          <w:sz w:val="24"/>
          <w:szCs w:val="24"/>
          <w:lang w:val="sq-AL"/>
        </w:rPr>
        <w:t>dhënien me qera</w:t>
      </w:r>
      <w:r w:rsidRPr="00A84D1F">
        <w:rPr>
          <w:spacing w:val="-2"/>
          <w:sz w:val="24"/>
          <w:szCs w:val="24"/>
          <w:lang w:val="sq-AL"/>
        </w:rPr>
        <w:t xml:space="preserve"> </w:t>
      </w:r>
      <w:r w:rsidR="002F73C5" w:rsidRPr="00A84D1F">
        <w:rPr>
          <w:spacing w:val="-2"/>
          <w:sz w:val="24"/>
          <w:szCs w:val="24"/>
          <w:lang w:val="sq-AL"/>
        </w:rPr>
        <w:t xml:space="preserve">për menaxhim </w:t>
      </w:r>
      <w:r w:rsidRPr="00A84D1F">
        <w:rPr>
          <w:spacing w:val="-2"/>
          <w:sz w:val="24"/>
          <w:szCs w:val="24"/>
          <w:lang w:val="sq-AL"/>
        </w:rPr>
        <w:t xml:space="preserve">të </w:t>
      </w:r>
      <w:r w:rsidR="002F73C5" w:rsidRPr="00A84D1F">
        <w:rPr>
          <w:sz w:val="24"/>
          <w:szCs w:val="24"/>
          <w:lang w:val="sq-AL"/>
        </w:rPr>
        <w:t>vendit për gjueti të përbashkët.</w:t>
      </w:r>
    </w:p>
    <w:p w:rsidR="002F73C5" w:rsidRPr="00A84D1F" w:rsidRDefault="002F73C5" w:rsidP="0023280D">
      <w:pPr>
        <w:pStyle w:val="BodyText"/>
        <w:jc w:val="left"/>
        <w:rPr>
          <w:sz w:val="24"/>
          <w:szCs w:val="24"/>
          <w:lang w:val="sq-AL"/>
        </w:rPr>
      </w:pPr>
    </w:p>
    <w:p w:rsidR="006907E9" w:rsidRPr="00A84D1F" w:rsidRDefault="002F73C5" w:rsidP="002F73C5">
      <w:pPr>
        <w:pStyle w:val="BodyText"/>
        <w:jc w:val="left"/>
        <w:rPr>
          <w:b/>
          <w:bCs/>
          <w:sz w:val="24"/>
          <w:szCs w:val="24"/>
          <w:lang w:val="sq-AL"/>
        </w:rPr>
      </w:pPr>
      <w:r w:rsidRPr="00A84D1F">
        <w:rPr>
          <w:b/>
          <w:bCs/>
          <w:sz w:val="24"/>
          <w:szCs w:val="24"/>
          <w:lang w:val="sq-AL"/>
        </w:rPr>
        <w:t xml:space="preserve">Shënimet e përgjithshme të vendit për gjueti si dhe emërtimi dhe përshkrimi i kufijve </w:t>
      </w:r>
      <w:r w:rsidR="006907E9" w:rsidRPr="00A84D1F">
        <w:rPr>
          <w:b/>
          <w:bCs/>
          <w:sz w:val="24"/>
          <w:szCs w:val="24"/>
          <w:lang w:val="sq-AL"/>
        </w:rPr>
        <w:t>të saj.</w:t>
      </w:r>
    </w:p>
    <w:p w:rsidR="006907E9" w:rsidRPr="00A84D1F" w:rsidRDefault="006907E9" w:rsidP="0023280D">
      <w:pPr>
        <w:pStyle w:val="BodyText"/>
        <w:jc w:val="left"/>
        <w:rPr>
          <w:b/>
          <w:bCs/>
          <w:lang w:val="sq-AL"/>
        </w:rPr>
      </w:pPr>
    </w:p>
    <w:p w:rsidR="002F73C5" w:rsidRPr="00A84D1F" w:rsidRDefault="006907E9" w:rsidP="002F73C5">
      <w:pPr>
        <w:spacing w:line="276" w:lineRule="auto"/>
        <w:jc w:val="left"/>
        <w:rPr>
          <w:i/>
          <w:szCs w:val="24"/>
          <w:lang w:val="sq-AL"/>
        </w:rPr>
      </w:pPr>
      <w:r w:rsidRPr="00A84D1F">
        <w:rPr>
          <w:b/>
          <w:szCs w:val="24"/>
          <w:u w:val="single"/>
          <w:lang w:val="sq-AL"/>
        </w:rPr>
        <w:t>Linja kufitare  e vend</w:t>
      </w:r>
      <w:r w:rsidR="002F73C5" w:rsidRPr="00A84D1F">
        <w:rPr>
          <w:b/>
          <w:szCs w:val="24"/>
          <w:u w:val="single"/>
          <w:lang w:val="sq-AL"/>
        </w:rPr>
        <w:t>it për gjueti</w:t>
      </w:r>
      <w:r w:rsidRPr="00A84D1F">
        <w:rPr>
          <w:b/>
          <w:szCs w:val="24"/>
          <w:u w:val="single"/>
          <w:lang w:val="sq-AL"/>
        </w:rPr>
        <w:t xml:space="preserve"> </w:t>
      </w:r>
      <w:r w:rsidR="002F73C5" w:rsidRPr="00A84D1F">
        <w:rPr>
          <w:b/>
          <w:szCs w:val="24"/>
          <w:u w:val="single"/>
          <w:lang w:val="sq-AL"/>
        </w:rPr>
        <w:t>t</w:t>
      </w:r>
      <w:r w:rsidRPr="00A84D1F">
        <w:rPr>
          <w:b/>
          <w:szCs w:val="24"/>
          <w:u w:val="single"/>
          <w:lang w:val="sq-AL"/>
        </w:rPr>
        <w:t>ë përbashkët “Lipjani-lindje</w:t>
      </w:r>
      <w:r w:rsidRPr="00A84D1F">
        <w:rPr>
          <w:b/>
          <w:i/>
          <w:szCs w:val="24"/>
          <w:u w:val="single"/>
          <w:lang w:val="sq-AL"/>
        </w:rPr>
        <w:t>”</w:t>
      </w:r>
      <w:r w:rsidRPr="00A84D1F">
        <w:rPr>
          <w:i/>
          <w:szCs w:val="24"/>
          <w:lang w:val="sq-AL"/>
        </w:rPr>
        <w:t xml:space="preserve"> në siperfaqe prej</w:t>
      </w:r>
      <w:r w:rsidR="002F73C5" w:rsidRPr="00A84D1F">
        <w:rPr>
          <w:i/>
          <w:szCs w:val="24"/>
          <w:lang w:val="sq-AL"/>
        </w:rPr>
        <w:t xml:space="preserve"> </w:t>
      </w:r>
      <w:r w:rsidRPr="00A84D1F">
        <w:rPr>
          <w:i/>
          <w:szCs w:val="24"/>
          <w:lang w:val="sq-AL"/>
        </w:rPr>
        <w:t>11677.73, e cila kufizohet me: Autostradën “Arbër Xhaferi”</w:t>
      </w:r>
      <w:r w:rsidR="002F73C5" w:rsidRPr="00A84D1F">
        <w:rPr>
          <w:i/>
          <w:szCs w:val="24"/>
          <w:lang w:val="sq-AL"/>
        </w:rPr>
        <w:t>,</w:t>
      </w:r>
      <w:r w:rsidRPr="00A84D1F">
        <w:rPr>
          <w:i/>
          <w:szCs w:val="24"/>
          <w:lang w:val="sq-AL"/>
        </w:rPr>
        <w:t xml:space="preserve"> d</w:t>
      </w:r>
      <w:r w:rsidR="002F73C5" w:rsidRPr="00A84D1F">
        <w:rPr>
          <w:i/>
          <w:szCs w:val="24"/>
          <w:lang w:val="sq-AL"/>
        </w:rPr>
        <w:t>uke filluar nga fshati Dobratin -</w:t>
      </w:r>
      <w:r w:rsidRPr="00A84D1F">
        <w:rPr>
          <w:i/>
          <w:szCs w:val="24"/>
          <w:lang w:val="sq-AL"/>
        </w:rPr>
        <w:t xml:space="preserve"> Kumuna Graqanicë</w:t>
      </w:r>
      <w:r w:rsidR="002F73C5" w:rsidRPr="00A84D1F">
        <w:rPr>
          <w:i/>
          <w:szCs w:val="24"/>
          <w:lang w:val="sq-AL"/>
        </w:rPr>
        <w:t>s,</w:t>
      </w:r>
      <w:r w:rsidRPr="00A84D1F">
        <w:rPr>
          <w:i/>
          <w:szCs w:val="24"/>
          <w:lang w:val="sq-AL"/>
        </w:rPr>
        <w:t xml:space="preserve"> për të vazhduar përgjatë saj deri në fshatin Babush i </w:t>
      </w:r>
      <w:r w:rsidR="00A84D1F" w:rsidRPr="00A84D1F">
        <w:rPr>
          <w:i/>
          <w:szCs w:val="24"/>
          <w:lang w:val="sq-AL"/>
        </w:rPr>
        <w:lastRenderedPageBreak/>
        <w:t>Muhaxhirëve</w:t>
      </w:r>
      <w:r w:rsidRPr="00A84D1F">
        <w:rPr>
          <w:i/>
          <w:szCs w:val="24"/>
          <w:lang w:val="sq-AL"/>
        </w:rPr>
        <w:t xml:space="preserve">. Vazhdon përgjatë kufirit administrativ me Komunën e Ferizajit dhe Zonës  kadastrale të fshatit Babush i </w:t>
      </w:r>
      <w:r w:rsidR="00A84D1F" w:rsidRPr="00A84D1F">
        <w:rPr>
          <w:i/>
          <w:szCs w:val="24"/>
          <w:lang w:val="sq-AL"/>
        </w:rPr>
        <w:t>Muhaxhirëve</w:t>
      </w:r>
      <w:r w:rsidRPr="00A84D1F">
        <w:rPr>
          <w:i/>
          <w:szCs w:val="24"/>
          <w:lang w:val="sq-AL"/>
        </w:rPr>
        <w:t xml:space="preserve"> që lidhet në vazhdim me zonën kadastrale Gadime e Ulët dhe  Gadime e Epërme. </w:t>
      </w:r>
    </w:p>
    <w:p w:rsidR="006907E9" w:rsidRPr="00A84D1F" w:rsidRDefault="006907E9" w:rsidP="002F73C5">
      <w:pPr>
        <w:spacing w:line="276" w:lineRule="auto"/>
        <w:jc w:val="left"/>
        <w:rPr>
          <w:i/>
          <w:szCs w:val="24"/>
          <w:lang w:val="sq-AL"/>
        </w:rPr>
      </w:pPr>
      <w:r w:rsidRPr="00A84D1F">
        <w:rPr>
          <w:i/>
          <w:szCs w:val="24"/>
          <w:lang w:val="sq-AL"/>
        </w:rPr>
        <w:t xml:space="preserve">Vazhdojnë Zonat Kadastrale: Vrellë e Gadimes,  Plitkoviqit, Sllovisë, Akllapit, Vogaqicës dhe Brusit përgjatë kufirit administrative me Komunën e Gjilanit. Zona kadastrale e Brusit vazhdon përgjatë kufirit administrativ me </w:t>
      </w:r>
      <w:r w:rsidR="00A84D1F" w:rsidRPr="00A84D1F">
        <w:rPr>
          <w:i/>
          <w:szCs w:val="24"/>
          <w:lang w:val="sq-AL"/>
        </w:rPr>
        <w:t>Komunën</w:t>
      </w:r>
      <w:r w:rsidRPr="00A84D1F">
        <w:rPr>
          <w:i/>
          <w:szCs w:val="24"/>
          <w:lang w:val="sq-AL"/>
        </w:rPr>
        <w:t xml:space="preserve"> e Novo Bërdës dhe Komunës së Prishtinës. Pas saj vjen Zona kadastrale e Hanrovcit e cila kufizohet me </w:t>
      </w:r>
      <w:r w:rsidR="00A84D1F" w:rsidRPr="00A84D1F">
        <w:rPr>
          <w:i/>
          <w:szCs w:val="24"/>
          <w:lang w:val="sq-AL"/>
        </w:rPr>
        <w:t>kufijtë</w:t>
      </w:r>
      <w:r w:rsidRPr="00A84D1F">
        <w:rPr>
          <w:i/>
          <w:szCs w:val="24"/>
          <w:lang w:val="sq-AL"/>
        </w:rPr>
        <w:t xml:space="preserve"> administrative të Komunës së Prishtinës kurse Zona Kadastrale e Okosnices kufizohet me </w:t>
      </w:r>
      <w:r w:rsidR="00A84D1F" w:rsidRPr="00A84D1F">
        <w:rPr>
          <w:i/>
          <w:szCs w:val="24"/>
          <w:lang w:val="sq-AL"/>
        </w:rPr>
        <w:t>Kufijtë</w:t>
      </w:r>
      <w:r w:rsidRPr="00A84D1F">
        <w:rPr>
          <w:i/>
          <w:szCs w:val="24"/>
          <w:lang w:val="sq-AL"/>
        </w:rPr>
        <w:t xml:space="preserve"> administrativ te </w:t>
      </w:r>
      <w:r w:rsidR="00A84D1F" w:rsidRPr="00A84D1F">
        <w:rPr>
          <w:i/>
          <w:szCs w:val="24"/>
          <w:lang w:val="sq-AL"/>
        </w:rPr>
        <w:t>Komunës</w:t>
      </w:r>
      <w:r w:rsidRPr="00A84D1F">
        <w:rPr>
          <w:i/>
          <w:szCs w:val="24"/>
          <w:lang w:val="sq-AL"/>
        </w:rPr>
        <w:t xml:space="preserve"> së Prishtinës dhe Graqanicës. Zona Kadastrale e Janjevës kufizohet me </w:t>
      </w:r>
      <w:r w:rsidR="00A84D1F" w:rsidRPr="00A84D1F">
        <w:rPr>
          <w:i/>
          <w:szCs w:val="24"/>
          <w:lang w:val="sq-AL"/>
        </w:rPr>
        <w:t>kufijtë</w:t>
      </w:r>
      <w:r w:rsidRPr="00A84D1F">
        <w:rPr>
          <w:i/>
          <w:szCs w:val="24"/>
          <w:lang w:val="sq-AL"/>
        </w:rPr>
        <w:t xml:space="preserve"> administrative te </w:t>
      </w:r>
      <w:r w:rsidR="00A84D1F" w:rsidRPr="00A84D1F">
        <w:rPr>
          <w:i/>
          <w:szCs w:val="24"/>
          <w:lang w:val="sq-AL"/>
        </w:rPr>
        <w:t>komunës</w:t>
      </w:r>
      <w:r w:rsidRPr="00A84D1F">
        <w:rPr>
          <w:i/>
          <w:szCs w:val="24"/>
          <w:lang w:val="sq-AL"/>
        </w:rPr>
        <w:t xml:space="preserve"> së Prishtinës për të vazhduar me Zonën Kadastrale të </w:t>
      </w:r>
      <w:r w:rsidR="00A84D1F" w:rsidRPr="00A84D1F">
        <w:rPr>
          <w:i/>
          <w:szCs w:val="24"/>
          <w:lang w:val="sq-AL"/>
        </w:rPr>
        <w:t>Teqesë</w:t>
      </w:r>
      <w:r w:rsidRPr="00A84D1F">
        <w:rPr>
          <w:i/>
          <w:szCs w:val="24"/>
          <w:lang w:val="sq-AL"/>
        </w:rPr>
        <w:t xml:space="preserve"> e cila kufizohet me </w:t>
      </w:r>
      <w:r w:rsidR="00A84D1F" w:rsidRPr="00A84D1F">
        <w:rPr>
          <w:i/>
          <w:szCs w:val="24"/>
          <w:lang w:val="sq-AL"/>
        </w:rPr>
        <w:t>kufijtë</w:t>
      </w:r>
      <w:r w:rsidRPr="00A84D1F">
        <w:rPr>
          <w:i/>
          <w:szCs w:val="24"/>
          <w:lang w:val="sq-AL"/>
        </w:rPr>
        <w:t xml:space="preserve"> </w:t>
      </w:r>
      <w:r w:rsidR="00A84D1F" w:rsidRPr="00A84D1F">
        <w:rPr>
          <w:i/>
          <w:szCs w:val="24"/>
          <w:lang w:val="sq-AL"/>
        </w:rPr>
        <w:t>administrativ</w:t>
      </w:r>
      <w:r w:rsidRPr="00A84D1F">
        <w:rPr>
          <w:i/>
          <w:szCs w:val="24"/>
          <w:lang w:val="sq-AL"/>
        </w:rPr>
        <w:t xml:space="preserve"> të </w:t>
      </w:r>
      <w:r w:rsidR="00A84D1F" w:rsidRPr="00A84D1F">
        <w:rPr>
          <w:i/>
          <w:szCs w:val="24"/>
          <w:lang w:val="sq-AL"/>
        </w:rPr>
        <w:t>Komunës</w:t>
      </w:r>
      <w:r w:rsidRPr="00A84D1F">
        <w:rPr>
          <w:i/>
          <w:szCs w:val="24"/>
          <w:lang w:val="sq-AL"/>
        </w:rPr>
        <w:t xml:space="preserve"> së Prishtinës dhe Graqanicës. Vazhdojnë Zonat Kadastrale të Janjevës, Akllapit, Sllovisë dhe Smallushës të cilat kufizohen me </w:t>
      </w:r>
      <w:r w:rsidR="00A84D1F" w:rsidRPr="00A84D1F">
        <w:rPr>
          <w:i/>
          <w:szCs w:val="24"/>
          <w:lang w:val="sq-AL"/>
        </w:rPr>
        <w:t>kufijtë</w:t>
      </w:r>
      <w:r w:rsidRPr="00A84D1F">
        <w:rPr>
          <w:i/>
          <w:szCs w:val="24"/>
          <w:lang w:val="sq-AL"/>
        </w:rPr>
        <w:t xml:space="preserve"> administrative te </w:t>
      </w:r>
      <w:r w:rsidR="00A84D1F" w:rsidRPr="00A84D1F">
        <w:rPr>
          <w:i/>
          <w:szCs w:val="24"/>
          <w:lang w:val="sq-AL"/>
        </w:rPr>
        <w:t>Komunës</w:t>
      </w:r>
      <w:r w:rsidRPr="00A84D1F">
        <w:rPr>
          <w:i/>
          <w:szCs w:val="24"/>
          <w:lang w:val="sq-AL"/>
        </w:rPr>
        <w:t xml:space="preserve"> së Graqanicës e cila bashkohet me pikën fillestare në Autostradën “Arbër Xhaferi”.</w:t>
      </w:r>
    </w:p>
    <w:p w:rsidR="006907E9" w:rsidRPr="00A84D1F" w:rsidRDefault="006907E9" w:rsidP="006907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q-AL"/>
        </w:rPr>
      </w:pPr>
      <w:r w:rsidRPr="00A84D1F">
        <w:rPr>
          <w:rFonts w:eastAsia="MS Mincho"/>
          <w:b/>
          <w:bCs/>
          <w:iCs/>
          <w:szCs w:val="24"/>
          <w:lang w:val="sq-AL" w:eastAsia="en-US"/>
        </w:rPr>
        <w:t xml:space="preserve">Afati i dhënies në shfrytëzim </w:t>
      </w:r>
      <w:r w:rsidRPr="00A84D1F">
        <w:rPr>
          <w:rFonts w:eastAsia="MS Mincho"/>
          <w:b/>
          <w:bCs/>
          <w:szCs w:val="24"/>
          <w:lang w:val="sq-AL" w:eastAsia="en-US"/>
        </w:rPr>
        <w:t>është në kohëzgjatje prej: 10 vitesh nga data e nënshkrimit të kontratës</w:t>
      </w:r>
    </w:p>
    <w:p w:rsidR="006907E9" w:rsidRPr="00A84D1F" w:rsidRDefault="006907E9" w:rsidP="006907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A84D1F">
        <w:rPr>
          <w:spacing w:val="-2"/>
          <w:lang w:val="sq-AL"/>
        </w:rPr>
        <w:t xml:space="preserve">Autoriteti Kontraktues fton oferta të mbyllura për </w:t>
      </w:r>
      <w:r w:rsidR="007D346A" w:rsidRPr="00A84D1F">
        <w:rPr>
          <w:lang w:val="sq-AL"/>
        </w:rPr>
        <w:t>dhënien me q</w:t>
      </w:r>
      <w:r w:rsidR="00A84D1F">
        <w:rPr>
          <w:lang w:val="sq-AL"/>
        </w:rPr>
        <w:t>i</w:t>
      </w:r>
      <w:r w:rsidR="007D346A" w:rsidRPr="00A84D1F">
        <w:rPr>
          <w:lang w:val="sq-AL"/>
        </w:rPr>
        <w:t>ra</w:t>
      </w:r>
    </w:p>
    <w:p w:rsidR="006907E9" w:rsidRPr="00A84D1F" w:rsidRDefault="006907E9" w:rsidP="006907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highlight w:val="lightGray"/>
          <w:lang w:val="sq-AL"/>
        </w:rPr>
      </w:pPr>
      <w:r w:rsidRPr="00A84D1F">
        <w:rPr>
          <w:spacing w:val="-2"/>
          <w:highlight w:val="lightGray"/>
          <w:lang w:val="sq-AL"/>
        </w:rPr>
        <w:t>Ofertimi është i hapur për të gjithë ofertuesit e interesuar]</w:t>
      </w:r>
      <w:r w:rsidRPr="00A84D1F">
        <w:rPr>
          <w:b/>
          <w:szCs w:val="24"/>
          <w:lang w:val="sq-AL"/>
        </w:rPr>
        <w:t xml:space="preserve"> Të drejtë pjesëmarrje në këtë ofertë kanë të gjithë personat fizik dhe juridik: </w:t>
      </w:r>
      <w:r w:rsidRPr="00A84D1F">
        <w:rPr>
          <w:szCs w:val="24"/>
          <w:lang w:val="sq-AL"/>
        </w:rPr>
        <w:t>Personat Fizik dhe Juridik, krahas aplikacionit, në kuvertë duhet të ofrojnë edhe</w:t>
      </w:r>
      <w:r w:rsidRPr="00A84D1F">
        <w:rPr>
          <w:rFonts w:eastAsia="Calibri"/>
          <w:szCs w:val="24"/>
          <w:lang w:val="sq-AL"/>
        </w:rPr>
        <w:t xml:space="preserve"> dokumentet të cilat janë të specifikuara në Dosjen e Ankandit.</w:t>
      </w:r>
    </w:p>
    <w:p w:rsidR="00173F33" w:rsidRPr="00A84D1F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A84D1F">
        <w:rPr>
          <w:spacing w:val="-2"/>
          <w:lang w:val="sq-AL"/>
        </w:rPr>
        <w:t xml:space="preserve">Dokumentet e ofertimit do të kërkohen nga ofertuesit e interesuar duke dorëzuar një aplikacion me shkrim në adresën e cekur më lartë. </w:t>
      </w:r>
    </w:p>
    <w:p w:rsidR="006907E9" w:rsidRPr="00A84D1F" w:rsidRDefault="006907E9" w:rsidP="006907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A84D1F">
        <w:rPr>
          <w:spacing w:val="-2"/>
          <w:lang w:val="sq-AL"/>
        </w:rPr>
        <w:t xml:space="preserve">Dokumentet e ofertimit do të kërkohen nga ofertuesit e interesuar duke dorëzuar një aplikacion me shkrim në adresën e cekur më lartë. </w:t>
      </w:r>
    </w:p>
    <w:p w:rsidR="006907E9" w:rsidRPr="00A84D1F" w:rsidRDefault="006907E9" w:rsidP="006907E9">
      <w:pPr>
        <w:widowControl w:val="0"/>
        <w:spacing w:line="276" w:lineRule="auto"/>
        <w:jc w:val="left"/>
        <w:rPr>
          <w:b/>
          <w:bCs/>
          <w:szCs w:val="24"/>
          <w:u w:val="single"/>
          <w:lang w:val="sq-AL"/>
        </w:rPr>
      </w:pPr>
      <w:r w:rsidRPr="00A84D1F">
        <w:rPr>
          <w:b/>
          <w:bCs/>
          <w:szCs w:val="24"/>
          <w:lang w:val="sq-AL"/>
        </w:rPr>
        <w:t xml:space="preserve">  </w:t>
      </w:r>
      <w:r w:rsidRPr="00A84D1F">
        <w:rPr>
          <w:b/>
          <w:bCs/>
          <w:szCs w:val="24"/>
          <w:u w:val="single"/>
          <w:lang w:val="sq-AL"/>
        </w:rPr>
        <w:t>Personat fizik: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  <w:lang w:val="sq-AL"/>
        </w:rPr>
      </w:pPr>
      <w:r w:rsidRPr="00A84D1F">
        <w:rPr>
          <w:b/>
          <w:szCs w:val="24"/>
          <w:lang w:val="sq-AL"/>
        </w:rPr>
        <w:t>Kopje e Letër Njoftimit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  <w:lang w:val="sq-AL"/>
        </w:rPr>
      </w:pPr>
      <w:r w:rsidRPr="00A84D1F">
        <w:rPr>
          <w:b/>
          <w:bCs/>
          <w:szCs w:val="24"/>
          <w:lang w:val="sq-AL"/>
        </w:rPr>
        <w:t>Dëshmi nga gjykata se personi përgjegjës nuk është i dënuar ose i ndjekur për vepër penale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  <w:lang w:val="sq-AL"/>
        </w:rPr>
      </w:pPr>
      <w:r w:rsidRPr="00A84D1F">
        <w:rPr>
          <w:b/>
          <w:szCs w:val="24"/>
          <w:lang w:val="sq-AL"/>
        </w:rPr>
        <w:t>Dëshmi mbi pagesën e tatimit në prone për periudhën e parë 201</w:t>
      </w:r>
      <w:r w:rsidR="00234EDE" w:rsidRPr="00A84D1F">
        <w:rPr>
          <w:b/>
          <w:szCs w:val="24"/>
          <w:lang w:val="sq-AL"/>
        </w:rPr>
        <w:t>8</w:t>
      </w:r>
      <w:r w:rsidRPr="00A84D1F">
        <w:rPr>
          <w:b/>
          <w:szCs w:val="24"/>
          <w:lang w:val="sq-AL"/>
        </w:rPr>
        <w:t>.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  <w:lang w:val="sq-AL"/>
        </w:rPr>
      </w:pPr>
      <w:r w:rsidRPr="00A84D1F">
        <w:rPr>
          <w:b/>
          <w:bCs/>
          <w:szCs w:val="24"/>
          <w:lang w:val="sq-AL"/>
        </w:rPr>
        <w:t>Deklarata nën betim</w:t>
      </w:r>
      <w:r w:rsidRPr="00A84D1F">
        <w:rPr>
          <w:bCs/>
          <w:szCs w:val="24"/>
          <w:lang w:val="sq-AL"/>
        </w:rPr>
        <w:t xml:space="preserve"> – </w:t>
      </w:r>
      <w:r w:rsidRPr="00A84D1F">
        <w:rPr>
          <w:bCs/>
          <w:sz w:val="21"/>
          <w:szCs w:val="21"/>
          <w:lang w:val="sq-AL"/>
        </w:rPr>
        <w:t>e nënshkruar (ky dokument është pjesë e ofertës)</w:t>
      </w:r>
      <w:r w:rsidRPr="00A84D1F">
        <w:rPr>
          <w:bCs/>
          <w:szCs w:val="24"/>
          <w:lang w:val="sq-AL"/>
        </w:rPr>
        <w:t xml:space="preserve"> </w:t>
      </w:r>
    </w:p>
    <w:p w:rsidR="006907E9" w:rsidRPr="00A84D1F" w:rsidRDefault="006907E9" w:rsidP="006907E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left="587"/>
        <w:jc w:val="left"/>
        <w:rPr>
          <w:b/>
          <w:bCs/>
          <w:sz w:val="10"/>
          <w:szCs w:val="10"/>
          <w:lang w:val="sq-AL"/>
        </w:rPr>
      </w:pPr>
    </w:p>
    <w:p w:rsidR="006907E9" w:rsidRPr="00A84D1F" w:rsidRDefault="006907E9" w:rsidP="006907E9">
      <w:pPr>
        <w:widowControl w:val="0"/>
        <w:spacing w:line="276" w:lineRule="auto"/>
        <w:ind w:right="-230"/>
        <w:jc w:val="left"/>
        <w:rPr>
          <w:b/>
          <w:bCs/>
          <w:szCs w:val="24"/>
          <w:u w:val="single"/>
          <w:lang w:val="sq-AL"/>
        </w:rPr>
      </w:pPr>
      <w:r w:rsidRPr="00A84D1F">
        <w:rPr>
          <w:b/>
          <w:bCs/>
          <w:szCs w:val="24"/>
          <w:lang w:val="sq-AL"/>
        </w:rPr>
        <w:t xml:space="preserve">   </w:t>
      </w:r>
      <w:r w:rsidRPr="00A84D1F">
        <w:rPr>
          <w:b/>
          <w:bCs/>
          <w:szCs w:val="24"/>
          <w:u w:val="single"/>
          <w:lang w:val="sq-AL"/>
        </w:rPr>
        <w:t>Persona Juridik: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-230"/>
        <w:jc w:val="left"/>
        <w:rPr>
          <w:b/>
          <w:bCs/>
          <w:szCs w:val="24"/>
          <w:u w:val="single"/>
          <w:lang w:val="sq-AL"/>
        </w:rPr>
      </w:pPr>
      <w:r w:rsidRPr="00A84D1F">
        <w:rPr>
          <w:b/>
          <w:bCs/>
          <w:szCs w:val="24"/>
          <w:lang w:val="sq-AL"/>
        </w:rPr>
        <w:t xml:space="preserve">(1.1.) Dëshmia e regjistrimit të veprimtarisë, 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-230"/>
        <w:jc w:val="left"/>
        <w:rPr>
          <w:b/>
          <w:bCs/>
          <w:szCs w:val="24"/>
          <w:u w:val="single"/>
          <w:lang w:val="sq-AL"/>
        </w:rPr>
      </w:pPr>
      <w:r w:rsidRPr="00A84D1F">
        <w:rPr>
          <w:b/>
          <w:bCs/>
          <w:szCs w:val="24"/>
          <w:lang w:val="sq-AL"/>
        </w:rPr>
        <w:t>(1.6.) Dëshmi nga gjykata se personi përgjegjës nuk është i dënuar ose i ndjekur për vepër penale,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-230"/>
        <w:jc w:val="left"/>
        <w:rPr>
          <w:b/>
          <w:bCs/>
          <w:szCs w:val="24"/>
          <w:u w:val="single"/>
          <w:lang w:val="sq-AL"/>
        </w:rPr>
      </w:pPr>
      <w:r w:rsidRPr="00A84D1F">
        <w:rPr>
          <w:b/>
          <w:bCs/>
          <w:szCs w:val="24"/>
          <w:lang w:val="sq-AL"/>
        </w:rPr>
        <w:t xml:space="preserve">(1.7.) Dëshmi që vërtetohet se nuk ka obligime financiare ndaj Agjencisë Tatimore të Kosovës,  </w:t>
      </w:r>
    </w:p>
    <w:p w:rsidR="006907E9" w:rsidRPr="00A84D1F" w:rsidRDefault="006907E9" w:rsidP="006907E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right="-230"/>
        <w:jc w:val="left"/>
        <w:rPr>
          <w:b/>
          <w:bCs/>
          <w:szCs w:val="24"/>
          <w:u w:val="single"/>
          <w:lang w:val="sq-AL"/>
        </w:rPr>
      </w:pPr>
      <w:r w:rsidRPr="00A84D1F">
        <w:rPr>
          <w:b/>
          <w:bCs/>
          <w:szCs w:val="24"/>
          <w:lang w:val="sq-AL"/>
        </w:rPr>
        <w:t>Vërtetimin e Tatimit në Prone për periudhën e pare 201</w:t>
      </w:r>
      <w:r w:rsidR="00234EDE" w:rsidRPr="00A84D1F">
        <w:rPr>
          <w:b/>
          <w:bCs/>
          <w:szCs w:val="24"/>
          <w:lang w:val="sq-AL"/>
        </w:rPr>
        <w:t>8</w:t>
      </w:r>
      <w:r w:rsidRPr="00A84D1F">
        <w:rPr>
          <w:b/>
          <w:bCs/>
          <w:sz w:val="21"/>
          <w:szCs w:val="21"/>
          <w:lang w:val="sq-AL"/>
        </w:rPr>
        <w:t xml:space="preserve"> (jo më e vjetër se një muaj)</w:t>
      </w:r>
    </w:p>
    <w:p w:rsidR="006907E9" w:rsidRPr="00A84D1F" w:rsidRDefault="006907E9" w:rsidP="006907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A84D1F">
        <w:rPr>
          <w:b/>
          <w:bCs/>
          <w:szCs w:val="24"/>
          <w:lang w:val="sq-AL"/>
        </w:rPr>
        <w:t>Deklarata nën betim</w:t>
      </w:r>
      <w:r w:rsidRPr="00A84D1F">
        <w:rPr>
          <w:bCs/>
          <w:szCs w:val="24"/>
          <w:lang w:val="sq-AL"/>
        </w:rPr>
        <w:t xml:space="preserve"> – </w:t>
      </w:r>
      <w:r w:rsidRPr="00A84D1F">
        <w:rPr>
          <w:bCs/>
          <w:sz w:val="21"/>
          <w:szCs w:val="21"/>
          <w:lang w:val="sq-AL"/>
        </w:rPr>
        <w:t>e nënshkruar dhe e vulosur (ky dokument është pjesë e ofertës)</w:t>
      </w:r>
    </w:p>
    <w:p w:rsidR="006907E9" w:rsidRPr="00A84D1F" w:rsidRDefault="006907E9" w:rsidP="006907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A84D1F">
        <w:rPr>
          <w:spacing w:val="-2"/>
          <w:lang w:val="sq-AL"/>
        </w:rPr>
        <w:lastRenderedPageBreak/>
        <w:t xml:space="preserve">Ofertuesit e interesuar mund të inspektojnë </w:t>
      </w:r>
      <w:r w:rsidRPr="00A84D1F">
        <w:rPr>
          <w:lang w:val="sq-AL"/>
        </w:rPr>
        <w:t>vend</w:t>
      </w:r>
      <w:r w:rsidR="007D346A" w:rsidRPr="00A84D1F">
        <w:rPr>
          <w:lang w:val="sq-AL"/>
        </w:rPr>
        <w:t>in për gjueti</w:t>
      </w:r>
      <w:r w:rsidRPr="00A84D1F">
        <w:rPr>
          <w:lang w:val="sq-AL"/>
        </w:rPr>
        <w:t xml:space="preserve"> të përbashkë</w:t>
      </w:r>
      <w:r w:rsidR="007D346A" w:rsidRPr="00A84D1F">
        <w:rPr>
          <w:lang w:val="sq-AL"/>
        </w:rPr>
        <w:t>t</w:t>
      </w:r>
      <w:r w:rsidRPr="00A84D1F">
        <w:rPr>
          <w:lang w:val="sq-AL"/>
        </w:rPr>
        <w:t xml:space="preserve"> “Lipjani lindje</w:t>
      </w:r>
      <w:r w:rsidR="007D346A" w:rsidRPr="00A84D1F">
        <w:rPr>
          <w:lang w:val="sq-AL"/>
        </w:rPr>
        <w:t>”</w:t>
      </w:r>
      <w:r w:rsidRPr="00A84D1F">
        <w:rPr>
          <w:lang w:val="sq-AL"/>
        </w:rPr>
        <w:t xml:space="preserve"> që nga momenti i hapjes së ankandit  deri në momentin e dorëzimit të dokumenteve për ankand</w:t>
      </w:r>
      <w:r w:rsidRPr="00A84D1F">
        <w:rPr>
          <w:i/>
          <w:lang w:val="sq-AL"/>
        </w:rPr>
        <w:t xml:space="preserve"> </w:t>
      </w:r>
    </w:p>
    <w:p w:rsidR="006907E9" w:rsidRPr="00A84D1F" w:rsidRDefault="00173F33" w:rsidP="006907E9">
      <w:pPr>
        <w:widowControl w:val="0"/>
        <w:spacing w:line="276" w:lineRule="exact"/>
        <w:jc w:val="left"/>
        <w:rPr>
          <w:b/>
          <w:lang w:val="sq-AL"/>
        </w:rPr>
      </w:pPr>
      <w:r w:rsidRPr="00A84D1F">
        <w:rPr>
          <w:spacing w:val="-2"/>
          <w:lang w:val="sq-AL"/>
        </w:rPr>
        <w:t>Oferta</w:t>
      </w:r>
      <w:r w:rsidR="00A37518" w:rsidRPr="00A84D1F">
        <w:rPr>
          <w:spacing w:val="-2"/>
          <w:lang w:val="sq-AL"/>
        </w:rPr>
        <w:t>t</w:t>
      </w:r>
      <w:r w:rsidRPr="00A84D1F">
        <w:rPr>
          <w:spacing w:val="-2"/>
          <w:lang w:val="sq-AL"/>
        </w:rPr>
        <w:t xml:space="preserve"> duhet të</w:t>
      </w:r>
      <w:r w:rsidR="006907E9" w:rsidRPr="00A84D1F">
        <w:rPr>
          <w:spacing w:val="-2"/>
          <w:lang w:val="sq-AL"/>
        </w:rPr>
        <w:t xml:space="preserve"> </w:t>
      </w:r>
      <w:r w:rsidR="006907E9" w:rsidRPr="00A84D1F">
        <w:rPr>
          <w:b/>
          <w:lang w:val="sq-AL"/>
        </w:rPr>
        <w:t xml:space="preserve">dorëzohen </w:t>
      </w:r>
      <w:r w:rsidR="007D346A" w:rsidRPr="00A84D1F">
        <w:rPr>
          <w:b/>
          <w:lang w:val="sq-AL"/>
        </w:rPr>
        <w:t xml:space="preserve">në </w:t>
      </w:r>
      <w:r w:rsidR="006907E9" w:rsidRPr="00A84D1F">
        <w:rPr>
          <w:b/>
          <w:lang w:val="sq-AL"/>
        </w:rPr>
        <w:t xml:space="preserve">zarfe të mbyllur në </w:t>
      </w:r>
      <w:r w:rsidR="007D346A" w:rsidRPr="00A84D1F">
        <w:rPr>
          <w:b/>
          <w:lang w:val="sq-AL"/>
        </w:rPr>
        <w:t>zyrën e prokurimit në Komunën e Lipjanit, r</w:t>
      </w:r>
      <w:r w:rsidR="006907E9" w:rsidRPr="00A84D1F">
        <w:rPr>
          <w:b/>
          <w:lang w:val="sq-AL"/>
        </w:rPr>
        <w:t xml:space="preserve">r. “Shqipëria” p.n, me datë </w:t>
      </w:r>
      <w:r w:rsidR="009F5142" w:rsidRPr="00A84D1F">
        <w:rPr>
          <w:b/>
          <w:lang w:val="sq-AL"/>
        </w:rPr>
        <w:t>28/02/2019</w:t>
      </w:r>
      <w:r w:rsidR="006907E9" w:rsidRPr="00A84D1F">
        <w:rPr>
          <w:b/>
          <w:lang w:val="sq-AL"/>
        </w:rPr>
        <w:t xml:space="preserve"> deri në ora: 14:00h. </w:t>
      </w:r>
    </w:p>
    <w:p w:rsidR="006907E9" w:rsidRPr="00A84D1F" w:rsidRDefault="006907E9" w:rsidP="006907E9">
      <w:pPr>
        <w:widowControl w:val="0"/>
        <w:spacing w:line="276" w:lineRule="exact"/>
        <w:jc w:val="left"/>
        <w:rPr>
          <w:b/>
          <w:sz w:val="16"/>
          <w:szCs w:val="16"/>
          <w:lang w:val="sq-AL"/>
        </w:rPr>
      </w:pPr>
      <w:r w:rsidRPr="00A84D1F">
        <w:rPr>
          <w:spacing w:val="-2"/>
          <w:lang w:val="sq-AL"/>
        </w:rPr>
        <w:t>Ofertat do të hapen në prezencë të përfaqësuesve të ofertuesve të cilët dëshirojnë te marrin pjese në adresën e cekur më lartë në</w:t>
      </w:r>
    </w:p>
    <w:p w:rsidR="006907E9" w:rsidRPr="00A84D1F" w:rsidRDefault="006907E9" w:rsidP="006907E9">
      <w:pPr>
        <w:widowControl w:val="0"/>
        <w:jc w:val="left"/>
        <w:rPr>
          <w:spacing w:val="-2"/>
          <w:lang w:val="sq-AL"/>
        </w:rPr>
      </w:pPr>
      <w:r w:rsidRPr="00A84D1F">
        <w:rPr>
          <w:rFonts w:eastAsia="MS Mincho"/>
          <w:b/>
          <w:bCs/>
          <w:szCs w:val="24"/>
          <w:lang w:val="sq-AL" w:eastAsia="en-US"/>
        </w:rPr>
        <w:t xml:space="preserve">-   </w:t>
      </w:r>
      <w:r w:rsidRPr="00A84D1F">
        <w:rPr>
          <w:b/>
          <w:lang w:val="sq-AL"/>
        </w:rPr>
        <w:t>hapja në zyrën e prokurimit në Komunën  e Lipjanit</w:t>
      </w:r>
      <w:r w:rsidR="007D346A" w:rsidRPr="00A84D1F">
        <w:rPr>
          <w:b/>
          <w:lang w:val="sq-AL"/>
        </w:rPr>
        <w:t>, r</w:t>
      </w:r>
      <w:r w:rsidRPr="00A84D1F">
        <w:rPr>
          <w:b/>
          <w:lang w:val="sq-AL"/>
        </w:rPr>
        <w:t xml:space="preserve">r. “Shqipëria” p.n, me datë </w:t>
      </w:r>
      <w:r w:rsidR="009F5142" w:rsidRPr="00A84D1F">
        <w:rPr>
          <w:b/>
          <w:lang w:val="sq-AL"/>
        </w:rPr>
        <w:t>28/02/2019</w:t>
      </w:r>
      <w:r w:rsidRPr="00A84D1F">
        <w:rPr>
          <w:b/>
          <w:lang w:val="sq-AL"/>
        </w:rPr>
        <w:t xml:space="preserve"> deri në ora: 14:</w:t>
      </w:r>
      <w:r w:rsidR="009F5142" w:rsidRPr="00A84D1F">
        <w:rPr>
          <w:b/>
          <w:lang w:val="sq-AL"/>
        </w:rPr>
        <w:t>10</w:t>
      </w:r>
      <w:r w:rsidRPr="00A84D1F">
        <w:rPr>
          <w:b/>
          <w:lang w:val="sq-AL"/>
        </w:rPr>
        <w:t>h.</w:t>
      </w:r>
    </w:p>
    <w:p w:rsidR="006907E9" w:rsidRPr="00A84D1F" w:rsidRDefault="006907E9" w:rsidP="006907E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A84D1F">
        <w:rPr>
          <w:spacing w:val="-2"/>
          <w:lang w:val="sq-AL"/>
        </w:rPr>
        <w:t xml:space="preserve">Ofertat e vonuara do të refuzohen.   </w:t>
      </w:r>
    </w:p>
    <w:p w:rsidR="00951339" w:rsidRPr="00A84D1F" w:rsidRDefault="007D346A" w:rsidP="00951339">
      <w:pPr>
        <w:rPr>
          <w:b/>
          <w:bCs/>
          <w:i/>
          <w:szCs w:val="24"/>
          <w:lang w:val="sq-AL"/>
        </w:rPr>
      </w:pPr>
      <w:r w:rsidRPr="00A84D1F">
        <w:rPr>
          <w:bCs/>
          <w:szCs w:val="24"/>
          <w:lang w:val="sq-AL"/>
        </w:rPr>
        <w:t>Dhënia e kontratës</w:t>
      </w:r>
      <w:r w:rsidRPr="00A84D1F">
        <w:rPr>
          <w:bCs/>
          <w:szCs w:val="24"/>
          <w:highlight w:val="lightGray"/>
          <w:lang w:val="sq-AL"/>
        </w:rPr>
        <w:t>:</w:t>
      </w:r>
      <w:r w:rsidR="00951339" w:rsidRPr="00A84D1F">
        <w:rPr>
          <w:bCs/>
          <w:i/>
          <w:szCs w:val="24"/>
          <w:highlight w:val="lightGray"/>
          <w:lang w:val="sq-AL"/>
        </w:rPr>
        <w:t xml:space="preserve"> </w:t>
      </w:r>
      <w:r w:rsidR="00951339" w:rsidRPr="00A84D1F">
        <w:rPr>
          <w:b/>
          <w:bCs/>
          <w:i/>
          <w:szCs w:val="24"/>
          <w:highlight w:val="lightGray"/>
          <w:lang w:val="sq-AL"/>
        </w:rPr>
        <w:t xml:space="preserve">Çmim ekonomikisht me i </w:t>
      </w:r>
      <w:r w:rsidR="00A84D1F" w:rsidRPr="00A84D1F">
        <w:rPr>
          <w:b/>
          <w:bCs/>
          <w:i/>
          <w:szCs w:val="24"/>
          <w:highlight w:val="lightGray"/>
          <w:lang w:val="sq-AL"/>
        </w:rPr>
        <w:t>favorshëm</w:t>
      </w:r>
    </w:p>
    <w:p w:rsidR="007D346A" w:rsidRPr="00A84D1F" w:rsidRDefault="007D346A" w:rsidP="00951339">
      <w:pPr>
        <w:rPr>
          <w:bCs/>
          <w:szCs w:val="24"/>
          <w:lang w:val="sq-AL"/>
        </w:rPr>
      </w:pPr>
    </w:p>
    <w:p w:rsidR="00951339" w:rsidRPr="00A84D1F" w:rsidRDefault="00951339" w:rsidP="00951339">
      <w:pPr>
        <w:tabs>
          <w:tab w:val="left" w:pos="284"/>
          <w:tab w:val="left" w:pos="709"/>
          <w:tab w:val="left" w:pos="993"/>
        </w:tabs>
        <w:spacing w:after="120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 xml:space="preserve">Oferta Ekonomikisht më e favorshme: </w:t>
      </w:r>
    </w:p>
    <w:p w:rsidR="00951339" w:rsidRPr="00A84D1F" w:rsidRDefault="00951339" w:rsidP="00951339">
      <w:pPr>
        <w:pStyle w:val="ListParagraph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12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>Dëshmi mbi përvojën e punës  në menaxhimin me kafshë të egra dhe gjueti (kjo vlen për menaxhuesit e gjertanishëm me gjueti – shoqatat e gjuetisë) nga Federata e Gjahtarëve të Kosovës, si dhe përshkrimin e rezultateve menaxhuese nga vitet paraprake...........10 %</w:t>
      </w:r>
    </w:p>
    <w:p w:rsidR="00951339" w:rsidRPr="00A84D1F" w:rsidRDefault="00951339" w:rsidP="00951339">
      <w:pPr>
        <w:tabs>
          <w:tab w:val="left" w:pos="284"/>
          <w:tab w:val="left" w:pos="709"/>
          <w:tab w:val="left" w:pos="993"/>
        </w:tabs>
        <w:spacing w:after="12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 xml:space="preserve">Dëshmi certifikata nga Shoqata e  </w:t>
      </w:r>
      <w:r w:rsidR="00A84D1F" w:rsidRPr="00A84D1F">
        <w:rPr>
          <w:b/>
          <w:szCs w:val="24"/>
          <w:lang w:val="sq-AL"/>
        </w:rPr>
        <w:t>gjuetarëve</w:t>
      </w:r>
    </w:p>
    <w:p w:rsidR="00951339" w:rsidRPr="00A84D1F" w:rsidRDefault="00951339" w:rsidP="00951339">
      <w:pPr>
        <w:pStyle w:val="ListParagraph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12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 xml:space="preserve">Dëshmi mbi përvojën e punës në menaxhim dhe rezultatet e arritura në veprimtari të ngjashme – për subjektet tjera juridike dhe fizike si në: pylltari, bujqësi, veterinë, turizëm, ekologji...........10 % </w:t>
      </w:r>
    </w:p>
    <w:p w:rsidR="00951339" w:rsidRPr="00A84D1F" w:rsidRDefault="00951339" w:rsidP="00951339">
      <w:pPr>
        <w:pStyle w:val="ListParagraph"/>
        <w:rPr>
          <w:b/>
          <w:szCs w:val="24"/>
          <w:lang w:val="sq-AL"/>
        </w:rPr>
      </w:pPr>
    </w:p>
    <w:p w:rsidR="00951339" w:rsidRPr="00A84D1F" w:rsidRDefault="00951339" w:rsidP="00951339">
      <w:pPr>
        <w:pStyle w:val="ListParagraph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12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>dëshmi certifikata të ndryshme nga organizatat të ndryshme që kanë të bëjnë me ruajtjen e florës dhe faunës</w:t>
      </w:r>
    </w:p>
    <w:p w:rsidR="00951339" w:rsidRPr="00A84D1F" w:rsidRDefault="00951339" w:rsidP="00951339">
      <w:pPr>
        <w:pStyle w:val="ListParagraph"/>
        <w:rPr>
          <w:b/>
          <w:szCs w:val="24"/>
          <w:lang w:val="sq-AL"/>
        </w:rPr>
      </w:pPr>
    </w:p>
    <w:p w:rsidR="00951339" w:rsidRPr="00A84D1F" w:rsidRDefault="00951339" w:rsidP="00951339">
      <w:pPr>
        <w:pStyle w:val="ListParagraph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12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>Dëshmi për shërbime profesional që do të angazhohet në menaxhim, duke përfshirë numrin e të punësuarve – gjuetarë të kualifikuar, roje gjuetie, profesionistë të florës dhe faunës...........10 % minimumi 10 punëtorë</w:t>
      </w:r>
    </w:p>
    <w:p w:rsidR="00951339" w:rsidRPr="00A84D1F" w:rsidRDefault="00951339" w:rsidP="00951339">
      <w:pPr>
        <w:tabs>
          <w:tab w:val="left" w:pos="284"/>
          <w:tab w:val="left" w:pos="709"/>
          <w:tab w:val="left" w:pos="993"/>
        </w:tabs>
        <w:spacing w:after="12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>Dëshmi</w:t>
      </w:r>
      <w:r w:rsidR="00F0534E" w:rsidRPr="00A84D1F">
        <w:rPr>
          <w:b/>
          <w:szCs w:val="24"/>
          <w:lang w:val="sq-AL"/>
        </w:rPr>
        <w:t>,</w:t>
      </w:r>
      <w:r w:rsidRPr="00A84D1F">
        <w:rPr>
          <w:b/>
          <w:szCs w:val="24"/>
          <w:lang w:val="sq-AL"/>
        </w:rPr>
        <w:t xml:space="preserve"> kontrata ose parakontrata  për 10 punët</w:t>
      </w:r>
      <w:r w:rsidR="009F5142" w:rsidRPr="00A84D1F">
        <w:rPr>
          <w:b/>
          <w:szCs w:val="24"/>
          <w:lang w:val="sq-AL"/>
        </w:rPr>
        <w:t>o</w:t>
      </w:r>
      <w:r w:rsidRPr="00A84D1F">
        <w:rPr>
          <w:b/>
          <w:szCs w:val="24"/>
          <w:lang w:val="sq-AL"/>
        </w:rPr>
        <w:t>rë</w:t>
      </w:r>
    </w:p>
    <w:p w:rsidR="00951339" w:rsidRPr="00A84D1F" w:rsidRDefault="00951339" w:rsidP="00F0534E">
      <w:pPr>
        <w:pStyle w:val="ListParagraph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>Programin për synimet e menaxhimit dhe zhvillimit të vend</w:t>
      </w:r>
      <w:r w:rsidR="007D346A" w:rsidRPr="00A84D1F">
        <w:rPr>
          <w:b/>
          <w:szCs w:val="24"/>
          <w:lang w:val="sq-AL"/>
        </w:rPr>
        <w:t>it për gjueti</w:t>
      </w:r>
      <w:r w:rsidR="00F0534E" w:rsidRPr="00A84D1F">
        <w:rPr>
          <w:b/>
          <w:szCs w:val="24"/>
          <w:lang w:val="sq-AL"/>
        </w:rPr>
        <w:t xml:space="preserve"> – mbrojtja,</w:t>
      </w:r>
      <w:r w:rsidRPr="00A84D1F">
        <w:rPr>
          <w:b/>
          <w:szCs w:val="24"/>
          <w:lang w:val="sq-AL"/>
        </w:rPr>
        <w:t xml:space="preserve"> ruajtja, kultivimi dhe shtimi i kafshëve të egra.......................10 %</w:t>
      </w:r>
    </w:p>
    <w:p w:rsidR="00F0534E" w:rsidRPr="00A84D1F" w:rsidRDefault="00F0534E" w:rsidP="00F0534E">
      <w:pPr>
        <w:tabs>
          <w:tab w:val="left" w:pos="284"/>
          <w:tab w:val="left" w:pos="709"/>
          <w:tab w:val="left" w:pos="993"/>
        </w:tabs>
        <w:spacing w:line="276" w:lineRule="auto"/>
        <w:jc w:val="left"/>
        <w:rPr>
          <w:b/>
          <w:szCs w:val="24"/>
          <w:lang w:val="sq-AL"/>
        </w:rPr>
      </w:pPr>
    </w:p>
    <w:p w:rsidR="00951339" w:rsidRPr="00A84D1F" w:rsidRDefault="00951339" w:rsidP="00F0534E">
      <w:pPr>
        <w:tabs>
          <w:tab w:val="left" w:pos="284"/>
          <w:tab w:val="left" w:pos="709"/>
          <w:tab w:val="left" w:pos="993"/>
        </w:tabs>
        <w:spacing w:after="24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>Dë</w:t>
      </w:r>
      <w:r w:rsidR="00F0534E" w:rsidRPr="00A84D1F">
        <w:rPr>
          <w:b/>
          <w:szCs w:val="24"/>
          <w:lang w:val="sq-AL"/>
        </w:rPr>
        <w:t>shmi, programi i hartuar</w:t>
      </w:r>
      <w:r w:rsidRPr="00A84D1F">
        <w:rPr>
          <w:b/>
          <w:szCs w:val="24"/>
          <w:lang w:val="sq-AL"/>
        </w:rPr>
        <w:t xml:space="preserve"> për menaxhim</w:t>
      </w:r>
      <w:r w:rsidR="00F0534E" w:rsidRPr="00A84D1F">
        <w:rPr>
          <w:b/>
          <w:szCs w:val="24"/>
          <w:lang w:val="sq-AL"/>
        </w:rPr>
        <w:t>in e</w:t>
      </w:r>
      <w:r w:rsidRPr="00A84D1F">
        <w:rPr>
          <w:b/>
          <w:szCs w:val="24"/>
          <w:lang w:val="sq-AL"/>
        </w:rPr>
        <w:t xml:space="preserve"> vend</w:t>
      </w:r>
      <w:r w:rsidR="00F0534E" w:rsidRPr="00A84D1F">
        <w:rPr>
          <w:b/>
          <w:szCs w:val="24"/>
          <w:lang w:val="sq-AL"/>
        </w:rPr>
        <w:t>it për gjueti</w:t>
      </w:r>
    </w:p>
    <w:p w:rsidR="00951339" w:rsidRPr="00A84D1F" w:rsidRDefault="00F0534E" w:rsidP="00F0534E">
      <w:pPr>
        <w:tabs>
          <w:tab w:val="left" w:pos="284"/>
          <w:tab w:val="left" w:pos="709"/>
          <w:tab w:val="left" w:pos="993"/>
        </w:tabs>
        <w:spacing w:after="240" w:line="276" w:lineRule="auto"/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 xml:space="preserve">1.7 </w:t>
      </w:r>
      <w:r w:rsidR="00951339" w:rsidRPr="00A84D1F">
        <w:rPr>
          <w:b/>
          <w:szCs w:val="24"/>
          <w:lang w:val="sq-AL"/>
        </w:rPr>
        <w:t xml:space="preserve">Dëshmi për posedimin e mjaftueshëm të mjeteve financiare për ushtrimin e kësaj veprimtarie minimumi 10000€ në llogari ose dëshmi nga ndonjë bankë se do ta financojë këtë veprimtari...................10 % </w:t>
      </w:r>
    </w:p>
    <w:p w:rsidR="00951339" w:rsidRPr="00A84D1F" w:rsidRDefault="00951339" w:rsidP="007D346A">
      <w:pPr>
        <w:jc w:val="left"/>
        <w:rPr>
          <w:b/>
          <w:szCs w:val="24"/>
          <w:lang w:val="sq-AL"/>
        </w:rPr>
      </w:pPr>
      <w:r w:rsidRPr="00A84D1F">
        <w:rPr>
          <w:b/>
          <w:szCs w:val="24"/>
          <w:lang w:val="sq-AL"/>
        </w:rPr>
        <w:t>Çmimi më i lartë</w:t>
      </w:r>
      <w:r w:rsidR="00A84D1F" w:rsidRPr="00A84D1F">
        <w:rPr>
          <w:b/>
          <w:szCs w:val="24"/>
          <w:lang w:val="sq-AL"/>
        </w:rPr>
        <w:t xml:space="preserve"> i ofertës për qiranë.......</w:t>
      </w:r>
      <w:r w:rsidRPr="00A84D1F">
        <w:rPr>
          <w:b/>
          <w:szCs w:val="24"/>
          <w:lang w:val="sq-AL"/>
        </w:rPr>
        <w:t>..............</w:t>
      </w:r>
      <w:r w:rsidR="00A84D1F" w:rsidRPr="00A84D1F">
        <w:rPr>
          <w:b/>
          <w:szCs w:val="24"/>
          <w:lang w:val="sq-AL"/>
        </w:rPr>
        <w:t>.......................</w:t>
      </w:r>
      <w:r w:rsidRPr="00A84D1F">
        <w:rPr>
          <w:b/>
          <w:szCs w:val="24"/>
          <w:lang w:val="sq-AL"/>
        </w:rPr>
        <w:t>................50 %</w:t>
      </w:r>
    </w:p>
    <w:p w:rsidR="00951339" w:rsidRPr="00A84D1F" w:rsidRDefault="00951339" w:rsidP="00173F33">
      <w:pPr>
        <w:rPr>
          <w:bCs/>
          <w:szCs w:val="24"/>
          <w:lang w:val="sq-AL"/>
        </w:rPr>
      </w:pPr>
    </w:p>
    <w:p w:rsidR="00173F33" w:rsidRPr="00A84D1F" w:rsidRDefault="00173F33" w:rsidP="00173F33">
      <w:pPr>
        <w:rPr>
          <w:bCs/>
          <w:szCs w:val="24"/>
          <w:lang w:val="sq-AL"/>
        </w:rPr>
      </w:pPr>
      <w:r w:rsidRPr="00A84D1F">
        <w:rPr>
          <w:bCs/>
          <w:szCs w:val="24"/>
          <w:lang w:val="sq-AL"/>
        </w:rPr>
        <w:t xml:space="preserve">Çdo palë e interesuar mund të bëjë ankesë te Organi Shqyrtues i Prokurimit, sipas dispozitave të Kapitullit IX të Ligjit Nr. 04/L-042, Ligji mbi Prokurimin Publik në Kosovë. </w:t>
      </w:r>
    </w:p>
    <w:p w:rsidR="009A4040" w:rsidRPr="00A84D1F" w:rsidRDefault="009A4040">
      <w:pPr>
        <w:spacing w:before="120" w:after="120"/>
        <w:rPr>
          <w:lang w:val="sq-AL"/>
        </w:rPr>
      </w:pPr>
    </w:p>
    <w:sectPr w:rsidR="009A4040" w:rsidRPr="00A84D1F" w:rsidSect="00173280">
      <w:headerReference w:type="default" r:id="rId9"/>
      <w:footerReference w:type="default" r:id="rId10"/>
      <w:pgSz w:w="11906" w:h="16838"/>
      <w:pgMar w:top="108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55" w:rsidRDefault="00AC3555">
      <w:r>
        <w:separator/>
      </w:r>
    </w:p>
  </w:endnote>
  <w:endnote w:type="continuationSeparator" w:id="0">
    <w:p w:rsidR="00AC3555" w:rsidRDefault="00AC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1B" w:rsidRPr="00FB33B5" w:rsidRDefault="00FB33B5" w:rsidP="00CD271B">
    <w:pPr>
      <w:pStyle w:val="Footer"/>
      <w:rPr>
        <w:sz w:val="16"/>
        <w:szCs w:val="16"/>
        <w:lang w:val="sq-AL"/>
      </w:rPr>
    </w:pPr>
    <w:r w:rsidRPr="00FB33B5">
      <w:rPr>
        <w:sz w:val="16"/>
        <w:lang w:val="sq-AL"/>
      </w:rPr>
      <w:t>Njoft</w:t>
    </w:r>
    <w:r w:rsidR="005C1EAF">
      <w:rPr>
        <w:sz w:val="16"/>
        <w:lang w:val="sq-AL"/>
      </w:rPr>
      <w:t xml:space="preserve">im për </w:t>
    </w:r>
    <w:r w:rsidR="00217ACE">
      <w:rPr>
        <w:sz w:val="16"/>
        <w:lang w:val="sq-AL"/>
      </w:rPr>
      <w:t>shitje</w:t>
    </w:r>
    <w:r w:rsidR="005C1EAF">
      <w:rPr>
        <w:sz w:val="16"/>
        <w:lang w:val="sq-AL"/>
      </w:rPr>
      <w:t xml:space="preserve"> përmes </w:t>
    </w:r>
    <w:r w:rsidR="00217ACE">
      <w:rPr>
        <w:sz w:val="16"/>
        <w:lang w:val="sq-AL"/>
      </w:rPr>
      <w:t>Ofertave</w:t>
    </w:r>
    <w:r w:rsidR="005C1EAF">
      <w:rPr>
        <w:sz w:val="16"/>
        <w:lang w:val="sq-AL"/>
      </w:rPr>
      <w:t xml:space="preserve"> publike</w:t>
    </w:r>
    <w:r w:rsidR="00CD271B" w:rsidRPr="00FB33B5">
      <w:rPr>
        <w:sz w:val="16"/>
        <w:szCs w:val="16"/>
        <w:lang w:val="sq-AL"/>
      </w:rPr>
      <w:t xml:space="preserve">                                                                                                                                    </w:t>
    </w:r>
    <w:r w:rsidR="002F2EBF" w:rsidRPr="00FB33B5">
      <w:rPr>
        <w:sz w:val="16"/>
        <w:szCs w:val="16"/>
        <w:lang w:val="sq-AL"/>
      </w:rPr>
      <w:fldChar w:fldCharType="begin"/>
    </w:r>
    <w:r w:rsidR="00CD271B" w:rsidRPr="00FB33B5">
      <w:rPr>
        <w:sz w:val="16"/>
        <w:szCs w:val="16"/>
        <w:lang w:val="sq-AL"/>
      </w:rPr>
      <w:instrText xml:space="preserve"> PAGE   \* MERGEFORMAT </w:instrText>
    </w:r>
    <w:r w:rsidR="002F2EBF" w:rsidRPr="00FB33B5">
      <w:rPr>
        <w:sz w:val="16"/>
        <w:szCs w:val="16"/>
        <w:lang w:val="sq-AL"/>
      </w:rPr>
      <w:fldChar w:fldCharType="separate"/>
    </w:r>
    <w:r w:rsidR="00DD08BF">
      <w:rPr>
        <w:noProof/>
        <w:sz w:val="16"/>
        <w:szCs w:val="16"/>
        <w:lang w:val="sq-AL"/>
      </w:rPr>
      <w:t>1</w:t>
    </w:r>
    <w:r w:rsidR="002F2EBF" w:rsidRPr="00FB33B5">
      <w:rPr>
        <w:sz w:val="16"/>
        <w:szCs w:val="16"/>
        <w:lang w:val="sq-AL"/>
      </w:rPr>
      <w:fldChar w:fldCharType="end"/>
    </w:r>
  </w:p>
  <w:p w:rsidR="004877EB" w:rsidRPr="00FB33B5" w:rsidRDefault="004877EB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55" w:rsidRDefault="00AC3555">
      <w:r>
        <w:separator/>
      </w:r>
    </w:p>
  </w:footnote>
  <w:footnote w:type="continuationSeparator" w:id="0">
    <w:p w:rsidR="00AC3555" w:rsidRDefault="00AC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7E" w:rsidRPr="00C5670A" w:rsidRDefault="00E44A7E" w:rsidP="00173280">
    <w:pPr>
      <w:pStyle w:val="Header"/>
      <w:rPr>
        <w:i/>
        <w:iCs/>
        <w:sz w:val="22"/>
        <w:szCs w:val="22"/>
      </w:rPr>
    </w:pPr>
  </w:p>
  <w:p w:rsidR="00667337" w:rsidRPr="00E44A7E" w:rsidRDefault="00667337" w:rsidP="00E44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85D2C"/>
    <w:multiLevelType w:val="hybridMultilevel"/>
    <w:tmpl w:val="DACA399C"/>
    <w:lvl w:ilvl="0" w:tplc="9E361326">
      <w:start w:val="1"/>
      <w:numFmt w:val="decimal"/>
      <w:lvlText w:val="%1."/>
      <w:lvlJc w:val="left"/>
      <w:pPr>
        <w:ind w:left="587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2A4F6456"/>
    <w:multiLevelType w:val="hybridMultilevel"/>
    <w:tmpl w:val="441C3766"/>
    <w:lvl w:ilvl="0" w:tplc="03F2AF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74D09F0"/>
    <w:multiLevelType w:val="multilevel"/>
    <w:tmpl w:val="D460E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D644916"/>
    <w:multiLevelType w:val="multilevel"/>
    <w:tmpl w:val="1B088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37"/>
    <w:rsid w:val="00001967"/>
    <w:rsid w:val="00064701"/>
    <w:rsid w:val="00097C58"/>
    <w:rsid w:val="00121005"/>
    <w:rsid w:val="00142C20"/>
    <w:rsid w:val="00143570"/>
    <w:rsid w:val="00173280"/>
    <w:rsid w:val="00173F33"/>
    <w:rsid w:val="001A6BE6"/>
    <w:rsid w:val="001B3CA9"/>
    <w:rsid w:val="001F3DA1"/>
    <w:rsid w:val="00212DD0"/>
    <w:rsid w:val="00217ACE"/>
    <w:rsid w:val="0023280D"/>
    <w:rsid w:val="00234EDE"/>
    <w:rsid w:val="002627EF"/>
    <w:rsid w:val="00264F7D"/>
    <w:rsid w:val="00294917"/>
    <w:rsid w:val="002B1958"/>
    <w:rsid w:val="002B3C47"/>
    <w:rsid w:val="002F2EBF"/>
    <w:rsid w:val="002F73C5"/>
    <w:rsid w:val="0035178A"/>
    <w:rsid w:val="00361377"/>
    <w:rsid w:val="0036233B"/>
    <w:rsid w:val="0036506D"/>
    <w:rsid w:val="004877EB"/>
    <w:rsid w:val="00491067"/>
    <w:rsid w:val="00507ECC"/>
    <w:rsid w:val="005A4952"/>
    <w:rsid w:val="005C1EAF"/>
    <w:rsid w:val="005C7936"/>
    <w:rsid w:val="0060743B"/>
    <w:rsid w:val="00615841"/>
    <w:rsid w:val="00667337"/>
    <w:rsid w:val="006907E9"/>
    <w:rsid w:val="006A62B1"/>
    <w:rsid w:val="006E1CCA"/>
    <w:rsid w:val="006F4378"/>
    <w:rsid w:val="007002D3"/>
    <w:rsid w:val="00746F51"/>
    <w:rsid w:val="00792F29"/>
    <w:rsid w:val="007D092A"/>
    <w:rsid w:val="007D346A"/>
    <w:rsid w:val="007F756E"/>
    <w:rsid w:val="0083199E"/>
    <w:rsid w:val="008418A2"/>
    <w:rsid w:val="00854F0F"/>
    <w:rsid w:val="008655FE"/>
    <w:rsid w:val="00914D18"/>
    <w:rsid w:val="00951339"/>
    <w:rsid w:val="009A4040"/>
    <w:rsid w:val="009C035C"/>
    <w:rsid w:val="009F5142"/>
    <w:rsid w:val="00A37518"/>
    <w:rsid w:val="00A55F0D"/>
    <w:rsid w:val="00A84D1F"/>
    <w:rsid w:val="00A9412F"/>
    <w:rsid w:val="00A97ED2"/>
    <w:rsid w:val="00AC3555"/>
    <w:rsid w:val="00AC45EC"/>
    <w:rsid w:val="00B10947"/>
    <w:rsid w:val="00B10FEC"/>
    <w:rsid w:val="00B13A2B"/>
    <w:rsid w:val="00BA42E5"/>
    <w:rsid w:val="00BB1E01"/>
    <w:rsid w:val="00BD2B1F"/>
    <w:rsid w:val="00BE19F2"/>
    <w:rsid w:val="00C32113"/>
    <w:rsid w:val="00C4680B"/>
    <w:rsid w:val="00C8527E"/>
    <w:rsid w:val="00CC2BF2"/>
    <w:rsid w:val="00CD271B"/>
    <w:rsid w:val="00CE45F0"/>
    <w:rsid w:val="00CF428C"/>
    <w:rsid w:val="00D066E0"/>
    <w:rsid w:val="00D2471D"/>
    <w:rsid w:val="00D57EAE"/>
    <w:rsid w:val="00D80D3A"/>
    <w:rsid w:val="00DD08BF"/>
    <w:rsid w:val="00E44A7E"/>
    <w:rsid w:val="00ED4B82"/>
    <w:rsid w:val="00F0534E"/>
    <w:rsid w:val="00F318A7"/>
    <w:rsid w:val="00F46B0A"/>
    <w:rsid w:val="00FB33B5"/>
    <w:rsid w:val="00FC3AE8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D059E5-94D3-46EF-B852-437150D1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6233B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6233B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62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rsid w:val="006907E9"/>
    <w:rPr>
      <w:color w:val="000000"/>
      <w:u w:val="none"/>
    </w:rPr>
  </w:style>
  <w:style w:type="paragraph" w:styleId="BodyText">
    <w:name w:val="Body Text"/>
    <w:basedOn w:val="Normal"/>
    <w:link w:val="BodyTextChar"/>
    <w:rsid w:val="006907E9"/>
    <w:pPr>
      <w:overflowPunct/>
      <w:autoSpaceDE/>
      <w:autoSpaceDN/>
      <w:adjustRightInd/>
      <w:textAlignment w:val="auto"/>
    </w:pPr>
    <w:rPr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907E9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6907E9"/>
    <w:pPr>
      <w:overflowPunct/>
      <w:autoSpaceDE/>
      <w:autoSpaceDN/>
      <w:adjustRightInd/>
      <w:spacing w:after="240"/>
      <w:ind w:left="720"/>
      <w:contextualSpacing/>
      <w:textAlignment w:val="auto"/>
    </w:pPr>
    <w:rPr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8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Qendresa Jashanica</cp:lastModifiedBy>
  <cp:revision>2</cp:revision>
  <cp:lastPrinted>2017-12-01T09:15:00Z</cp:lastPrinted>
  <dcterms:created xsi:type="dcterms:W3CDTF">2020-09-02T08:18:00Z</dcterms:created>
  <dcterms:modified xsi:type="dcterms:W3CDTF">2020-09-02T08:18:00Z</dcterms:modified>
</cp:coreProperties>
</file>